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0C542" w14:textId="7AD9382F" w:rsidR="00787F65" w:rsidRDefault="00787F65" w:rsidP="007812E9">
      <w:pPr>
        <w:shd w:val="clear" w:color="auto" w:fill="FFFFFF"/>
        <w:spacing w:after="120"/>
        <w:jc w:val="center"/>
        <w:rPr>
          <w:rFonts w:asciiTheme="minorHAnsi" w:hAnsiTheme="minorHAnsi"/>
          <w:color w:val="000000" w:themeColor="text1"/>
          <w:sz w:val="22"/>
          <w:szCs w:val="22"/>
        </w:rPr>
      </w:pPr>
      <w:r w:rsidRPr="00787F65">
        <w:rPr>
          <w:rFonts w:asciiTheme="minorHAnsi" w:hAnsiTheme="minorHAnsi"/>
          <w:noProof/>
          <w:color w:val="000000" w:themeColor="text1"/>
          <w:sz w:val="22"/>
          <w:szCs w:val="22"/>
        </w:rPr>
        <w:drawing>
          <wp:anchor distT="0" distB="0" distL="114300" distR="114300" simplePos="0" relativeHeight="251672576" behindDoc="0" locked="0" layoutInCell="1" allowOverlap="1" wp14:anchorId="11F7A285" wp14:editId="76E81AAE">
            <wp:simplePos x="0" y="0"/>
            <wp:positionH relativeFrom="column">
              <wp:posOffset>895985</wp:posOffset>
            </wp:positionH>
            <wp:positionV relativeFrom="paragraph">
              <wp:posOffset>-114300</wp:posOffset>
            </wp:positionV>
            <wp:extent cx="4140200" cy="1102360"/>
            <wp:effectExtent l="0" t="0" r="0" b="254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40200" cy="1102360"/>
                    </a:xfrm>
                    <a:prstGeom prst="rect">
                      <a:avLst/>
                    </a:prstGeom>
                  </pic:spPr>
                </pic:pic>
              </a:graphicData>
            </a:graphic>
            <wp14:sizeRelH relativeFrom="page">
              <wp14:pctWidth>0</wp14:pctWidth>
            </wp14:sizeRelH>
            <wp14:sizeRelV relativeFrom="page">
              <wp14:pctHeight>0</wp14:pctHeight>
            </wp14:sizeRelV>
          </wp:anchor>
        </w:drawing>
      </w:r>
    </w:p>
    <w:p w14:paraId="032C3DBC"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53491715"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36076CE7"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42D8BA19" w14:textId="77777777" w:rsidR="0055346F" w:rsidRDefault="0055346F" w:rsidP="007812E9">
      <w:pPr>
        <w:shd w:val="clear" w:color="auto" w:fill="FFFFFF"/>
        <w:spacing w:after="120"/>
        <w:jc w:val="center"/>
        <w:rPr>
          <w:rFonts w:asciiTheme="minorHAnsi" w:hAnsiTheme="minorHAnsi"/>
          <w:color w:val="000000" w:themeColor="text1"/>
          <w:sz w:val="22"/>
          <w:szCs w:val="22"/>
        </w:rPr>
      </w:pPr>
    </w:p>
    <w:p w14:paraId="0F6829BA" w14:textId="77777777" w:rsidR="0055346F" w:rsidRDefault="0055346F" w:rsidP="007812E9">
      <w:pPr>
        <w:shd w:val="clear" w:color="auto" w:fill="FFFFFF"/>
        <w:spacing w:after="120"/>
        <w:jc w:val="center"/>
        <w:rPr>
          <w:rFonts w:asciiTheme="minorHAnsi" w:hAnsiTheme="minorHAnsi"/>
          <w:color w:val="000000" w:themeColor="text1"/>
          <w:sz w:val="22"/>
          <w:szCs w:val="22"/>
        </w:rPr>
      </w:pPr>
    </w:p>
    <w:p w14:paraId="2A15737A" w14:textId="77777777" w:rsidR="0055346F" w:rsidRDefault="0055346F" w:rsidP="007812E9">
      <w:pPr>
        <w:shd w:val="clear" w:color="auto" w:fill="FFFFFF"/>
        <w:spacing w:after="120"/>
        <w:jc w:val="center"/>
        <w:rPr>
          <w:rFonts w:asciiTheme="minorHAnsi" w:hAnsiTheme="minorHAnsi"/>
          <w:color w:val="000000" w:themeColor="text1"/>
          <w:sz w:val="22"/>
          <w:szCs w:val="22"/>
        </w:rPr>
      </w:pPr>
    </w:p>
    <w:p w14:paraId="02151884" w14:textId="77777777" w:rsidR="00787F65" w:rsidRDefault="00787F65" w:rsidP="007812E9">
      <w:pPr>
        <w:shd w:val="clear" w:color="auto" w:fill="FFFFFF"/>
        <w:spacing w:after="120"/>
        <w:jc w:val="center"/>
        <w:rPr>
          <w:rFonts w:asciiTheme="minorHAnsi" w:hAnsiTheme="minorHAnsi"/>
          <w:color w:val="000000" w:themeColor="text1"/>
          <w:sz w:val="22"/>
          <w:szCs w:val="22"/>
        </w:rPr>
      </w:pPr>
    </w:p>
    <w:p w14:paraId="67FCF6F4" w14:textId="2869B889" w:rsidR="007812E9" w:rsidRPr="00904A4C" w:rsidRDefault="00887FE3" w:rsidP="009E2544">
      <w:pPr>
        <w:pBdr>
          <w:top w:val="single" w:sz="4" w:space="1" w:color="auto"/>
          <w:left w:val="single" w:sz="4" w:space="4" w:color="auto"/>
          <w:bottom w:val="single" w:sz="4" w:space="14" w:color="auto"/>
          <w:right w:val="single" w:sz="4" w:space="4" w:color="auto"/>
        </w:pBdr>
        <w:shd w:val="clear" w:color="auto" w:fill="C6D9F1" w:themeFill="text2" w:themeFillTint="33"/>
        <w:spacing w:after="120"/>
        <w:jc w:val="center"/>
        <w:rPr>
          <w:rFonts w:asciiTheme="minorHAnsi" w:hAnsiTheme="minorHAnsi"/>
          <w:color w:val="000000" w:themeColor="text1"/>
          <w:sz w:val="36"/>
          <w:szCs w:val="36"/>
        </w:rPr>
      </w:pPr>
      <w:r w:rsidRPr="00904A4C">
        <w:rPr>
          <w:rFonts w:asciiTheme="minorHAnsi" w:hAnsiTheme="minorHAnsi"/>
          <w:color w:val="000000" w:themeColor="text1"/>
          <w:sz w:val="36"/>
          <w:szCs w:val="36"/>
        </w:rPr>
        <w:t>Trainer’s</w:t>
      </w:r>
      <w:r w:rsidR="007812E9" w:rsidRPr="00904A4C">
        <w:rPr>
          <w:rFonts w:asciiTheme="minorHAnsi" w:hAnsiTheme="minorHAnsi"/>
          <w:color w:val="000000" w:themeColor="text1"/>
          <w:sz w:val="36"/>
          <w:szCs w:val="36"/>
        </w:rPr>
        <w:t xml:space="preserve"> Guide:</w:t>
      </w:r>
    </w:p>
    <w:p w14:paraId="6E9ACE52" w14:textId="7B17D80C" w:rsidR="007812E9" w:rsidRPr="00904A4C" w:rsidRDefault="007812E9" w:rsidP="009E2544">
      <w:pPr>
        <w:pBdr>
          <w:top w:val="single" w:sz="4" w:space="1" w:color="auto"/>
          <w:left w:val="single" w:sz="4" w:space="4" w:color="auto"/>
          <w:bottom w:val="single" w:sz="4" w:space="14" w:color="auto"/>
          <w:right w:val="single" w:sz="4" w:space="4" w:color="auto"/>
        </w:pBdr>
        <w:shd w:val="clear" w:color="auto" w:fill="C6D9F1" w:themeFill="text2" w:themeFillTint="33"/>
        <w:spacing w:after="120"/>
        <w:jc w:val="center"/>
        <w:rPr>
          <w:rFonts w:asciiTheme="minorHAnsi" w:hAnsiTheme="minorHAnsi"/>
          <w:b/>
          <w:color w:val="000000" w:themeColor="text1"/>
          <w:sz w:val="36"/>
          <w:szCs w:val="36"/>
        </w:rPr>
      </w:pPr>
      <w:r w:rsidRPr="00904A4C">
        <w:rPr>
          <w:rFonts w:asciiTheme="minorHAnsi" w:hAnsiTheme="minorHAnsi"/>
          <w:b/>
          <w:color w:val="000000" w:themeColor="text1"/>
          <w:sz w:val="36"/>
          <w:szCs w:val="36"/>
        </w:rPr>
        <w:t xml:space="preserve">Leading </w:t>
      </w:r>
      <w:r w:rsidR="0055346F">
        <w:rPr>
          <w:rFonts w:asciiTheme="minorHAnsi" w:hAnsiTheme="minorHAnsi"/>
          <w:b/>
          <w:color w:val="000000" w:themeColor="text1"/>
          <w:sz w:val="36"/>
          <w:szCs w:val="36"/>
        </w:rPr>
        <w:t xml:space="preserve">Focused </w:t>
      </w:r>
      <w:r w:rsidRPr="00904A4C">
        <w:rPr>
          <w:rFonts w:asciiTheme="minorHAnsi" w:hAnsiTheme="minorHAnsi"/>
          <w:b/>
          <w:color w:val="000000" w:themeColor="text1"/>
          <w:sz w:val="36"/>
          <w:szCs w:val="36"/>
        </w:rPr>
        <w:t xml:space="preserve">Conversations with </w:t>
      </w:r>
      <w:r w:rsidRPr="00904A4C">
        <w:rPr>
          <w:rFonts w:asciiTheme="minorHAnsi" w:hAnsiTheme="minorHAnsi"/>
          <w:b/>
          <w:color w:val="000000" w:themeColor="text1"/>
          <w:sz w:val="36"/>
          <w:szCs w:val="36"/>
        </w:rPr>
        <w:br/>
        <w:t>Families to Help Complete the DRDP (2015)</w:t>
      </w:r>
    </w:p>
    <w:p w14:paraId="4F6F8793" w14:textId="65DEFED3" w:rsidR="0055346F" w:rsidRDefault="009E2544" w:rsidP="0008376A">
      <w:pPr>
        <w:spacing w:after="200" w:line="276" w:lineRule="auto"/>
        <w:rPr>
          <w:rFonts w:asciiTheme="minorHAnsi" w:hAnsiTheme="minorHAnsi"/>
          <w:b/>
          <w:color w:val="000000" w:themeColor="text1"/>
          <w:sz w:val="22"/>
          <w:szCs w:val="22"/>
        </w:rPr>
      </w:pPr>
      <w:r w:rsidRPr="009E2544">
        <w:rPr>
          <w:rFonts w:asciiTheme="minorHAnsi" w:hAnsiTheme="minorHAnsi"/>
          <w:b/>
          <w:noProof/>
          <w:color w:val="000000" w:themeColor="text1"/>
          <w:sz w:val="22"/>
          <w:szCs w:val="22"/>
        </w:rPr>
        <w:drawing>
          <wp:anchor distT="0" distB="0" distL="114300" distR="114300" simplePos="0" relativeHeight="251673600" behindDoc="0" locked="0" layoutInCell="1" allowOverlap="1" wp14:anchorId="519174C5" wp14:editId="351163ED">
            <wp:simplePos x="0" y="0"/>
            <wp:positionH relativeFrom="column">
              <wp:posOffset>-39756</wp:posOffset>
            </wp:positionH>
            <wp:positionV relativeFrom="paragraph">
              <wp:posOffset>194755</wp:posOffset>
            </wp:positionV>
            <wp:extent cx="6035040" cy="2874381"/>
            <wp:effectExtent l="19050" t="19050" r="22860" b="2159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31007" cy="2872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E2D246" w14:textId="36A9974E" w:rsidR="0008376A" w:rsidRPr="0008376A" w:rsidRDefault="0008376A" w:rsidP="0008376A">
      <w:pPr>
        <w:spacing w:after="200" w:line="276" w:lineRule="auto"/>
        <w:rPr>
          <w:rFonts w:asciiTheme="minorHAnsi" w:hAnsiTheme="minorHAnsi"/>
          <w:b/>
          <w:color w:val="000000" w:themeColor="text1"/>
          <w:sz w:val="22"/>
          <w:szCs w:val="22"/>
        </w:rPr>
      </w:pPr>
      <w:r>
        <w:rPr>
          <w:rFonts w:asciiTheme="minorHAnsi" w:hAnsiTheme="minorHAnsi"/>
          <w:b/>
          <w:color w:val="000000" w:themeColor="text1"/>
          <w:sz w:val="22"/>
          <w:szCs w:val="22"/>
        </w:rPr>
        <w:t>B</w:t>
      </w:r>
    </w:p>
    <w:p w14:paraId="04B0E7AD" w14:textId="77777777" w:rsidR="0055346F" w:rsidRDefault="0055346F" w:rsidP="0055346F">
      <w:pPr>
        <w:pStyle w:val="TOCHeader"/>
        <w:pBdr>
          <w:bottom w:val="single" w:sz="6" w:space="0" w:color="auto"/>
        </w:pBdr>
        <w:spacing w:after="120" w:line="240" w:lineRule="auto"/>
        <w:rPr>
          <w:b w:val="0"/>
          <w:sz w:val="22"/>
        </w:rPr>
      </w:pPr>
    </w:p>
    <w:p w14:paraId="11B48016" w14:textId="77777777" w:rsidR="0055346F" w:rsidRDefault="0055346F" w:rsidP="0055346F">
      <w:pPr>
        <w:pStyle w:val="TOCHeader"/>
        <w:pBdr>
          <w:bottom w:val="single" w:sz="6" w:space="0" w:color="auto"/>
        </w:pBdr>
        <w:spacing w:after="120" w:line="240" w:lineRule="auto"/>
        <w:rPr>
          <w:b w:val="0"/>
          <w:sz w:val="22"/>
        </w:rPr>
      </w:pPr>
    </w:p>
    <w:p w14:paraId="54A29439" w14:textId="77777777" w:rsidR="0055346F" w:rsidRDefault="0055346F" w:rsidP="0055346F">
      <w:pPr>
        <w:pStyle w:val="TOCHeader"/>
        <w:pBdr>
          <w:bottom w:val="single" w:sz="6" w:space="0" w:color="auto"/>
        </w:pBdr>
        <w:spacing w:after="120" w:line="240" w:lineRule="auto"/>
        <w:rPr>
          <w:b w:val="0"/>
          <w:sz w:val="22"/>
        </w:rPr>
      </w:pPr>
    </w:p>
    <w:p w14:paraId="7C1D2C70" w14:textId="77777777" w:rsidR="0055346F" w:rsidRDefault="0055346F" w:rsidP="0055346F">
      <w:pPr>
        <w:pStyle w:val="TOCHeader"/>
        <w:pBdr>
          <w:bottom w:val="single" w:sz="6" w:space="0" w:color="auto"/>
        </w:pBdr>
        <w:spacing w:after="120" w:line="240" w:lineRule="auto"/>
        <w:rPr>
          <w:b w:val="0"/>
          <w:sz w:val="22"/>
        </w:rPr>
      </w:pPr>
    </w:p>
    <w:p w14:paraId="063ECDCF" w14:textId="77777777" w:rsidR="0055346F" w:rsidRDefault="0055346F" w:rsidP="0055346F">
      <w:pPr>
        <w:pStyle w:val="TOCHeader"/>
        <w:pBdr>
          <w:bottom w:val="single" w:sz="6" w:space="0" w:color="auto"/>
        </w:pBdr>
        <w:spacing w:after="120" w:line="240" w:lineRule="auto"/>
        <w:rPr>
          <w:b w:val="0"/>
          <w:sz w:val="22"/>
        </w:rPr>
      </w:pPr>
    </w:p>
    <w:p w14:paraId="326A411D" w14:textId="77777777" w:rsidR="0055346F" w:rsidRDefault="0055346F" w:rsidP="0055346F">
      <w:pPr>
        <w:pStyle w:val="TOCHeader"/>
        <w:pBdr>
          <w:bottom w:val="single" w:sz="6" w:space="0" w:color="auto"/>
        </w:pBdr>
        <w:spacing w:after="120" w:line="240" w:lineRule="auto"/>
        <w:rPr>
          <w:b w:val="0"/>
          <w:sz w:val="22"/>
        </w:rPr>
      </w:pPr>
    </w:p>
    <w:p w14:paraId="3150B0E1" w14:textId="77777777" w:rsidR="0055346F" w:rsidRDefault="0055346F" w:rsidP="0055346F">
      <w:pPr>
        <w:pStyle w:val="TOCHeader"/>
        <w:pBdr>
          <w:bottom w:val="single" w:sz="6" w:space="0" w:color="auto"/>
        </w:pBdr>
        <w:spacing w:after="120" w:line="240" w:lineRule="auto"/>
        <w:rPr>
          <w:b w:val="0"/>
          <w:sz w:val="22"/>
        </w:rPr>
      </w:pPr>
    </w:p>
    <w:p w14:paraId="7F9E7C2E" w14:textId="77777777" w:rsidR="0055346F" w:rsidRDefault="0055346F" w:rsidP="0055346F">
      <w:pPr>
        <w:pStyle w:val="TOCHeader"/>
        <w:pBdr>
          <w:bottom w:val="single" w:sz="6" w:space="0" w:color="auto"/>
        </w:pBdr>
        <w:spacing w:after="120" w:line="240" w:lineRule="auto"/>
        <w:rPr>
          <w:b w:val="0"/>
          <w:sz w:val="22"/>
        </w:rPr>
      </w:pPr>
    </w:p>
    <w:p w14:paraId="7E0EE5BF" w14:textId="77777777" w:rsidR="0055346F" w:rsidRDefault="0055346F" w:rsidP="0055346F">
      <w:pPr>
        <w:pStyle w:val="TOCHeader"/>
        <w:pBdr>
          <w:bottom w:val="single" w:sz="6" w:space="0" w:color="auto"/>
        </w:pBdr>
        <w:spacing w:after="120" w:line="240" w:lineRule="auto"/>
        <w:rPr>
          <w:b w:val="0"/>
          <w:sz w:val="22"/>
        </w:rPr>
      </w:pPr>
    </w:p>
    <w:p w14:paraId="1C90C5F4" w14:textId="77777777" w:rsidR="0055346F" w:rsidRDefault="0055346F" w:rsidP="0055346F">
      <w:pPr>
        <w:pStyle w:val="TOCHeader"/>
        <w:pBdr>
          <w:bottom w:val="single" w:sz="6" w:space="0" w:color="auto"/>
        </w:pBdr>
        <w:spacing w:after="120" w:line="240" w:lineRule="auto"/>
        <w:rPr>
          <w:b w:val="0"/>
          <w:sz w:val="22"/>
        </w:rPr>
      </w:pPr>
    </w:p>
    <w:p w14:paraId="7906D4F7" w14:textId="77777777" w:rsidR="0055346F" w:rsidRDefault="0055346F" w:rsidP="0055346F">
      <w:pPr>
        <w:pStyle w:val="TOCHeader"/>
        <w:pBdr>
          <w:bottom w:val="single" w:sz="6" w:space="0" w:color="auto"/>
        </w:pBdr>
        <w:spacing w:after="120" w:line="240" w:lineRule="auto"/>
        <w:rPr>
          <w:b w:val="0"/>
          <w:sz w:val="22"/>
        </w:rPr>
      </w:pPr>
    </w:p>
    <w:p w14:paraId="225E33A6" w14:textId="77777777" w:rsidR="0055346F" w:rsidRDefault="0055346F" w:rsidP="0055346F">
      <w:pPr>
        <w:pStyle w:val="TOCHeader"/>
        <w:pBdr>
          <w:bottom w:val="single" w:sz="6" w:space="0" w:color="auto"/>
        </w:pBdr>
        <w:spacing w:after="120" w:line="240" w:lineRule="auto"/>
        <w:rPr>
          <w:b w:val="0"/>
          <w:sz w:val="22"/>
        </w:rPr>
      </w:pPr>
    </w:p>
    <w:p w14:paraId="12F034C9" w14:textId="77777777" w:rsidR="0055346F" w:rsidRDefault="0055346F" w:rsidP="0055346F">
      <w:pPr>
        <w:pStyle w:val="TOCHeader"/>
        <w:pBdr>
          <w:bottom w:val="single" w:sz="6" w:space="0" w:color="auto"/>
        </w:pBdr>
        <w:spacing w:after="120" w:line="240" w:lineRule="auto"/>
        <w:rPr>
          <w:b w:val="0"/>
          <w:sz w:val="22"/>
        </w:rPr>
      </w:pPr>
    </w:p>
    <w:p w14:paraId="451AF6F0" w14:textId="77777777" w:rsidR="0008376A" w:rsidRPr="0008376A" w:rsidRDefault="0008376A" w:rsidP="0008376A">
      <w:pPr>
        <w:pStyle w:val="TOCHeader"/>
        <w:pBdr>
          <w:bottom w:val="single" w:sz="6" w:space="0" w:color="auto"/>
        </w:pBdr>
        <w:spacing w:after="120" w:line="240" w:lineRule="auto"/>
        <w:jc w:val="center"/>
        <w:rPr>
          <w:rFonts w:asciiTheme="minorHAnsi" w:hAnsiTheme="minorHAnsi"/>
          <w:b w:val="0"/>
          <w:sz w:val="28"/>
          <w:szCs w:val="28"/>
        </w:rPr>
      </w:pPr>
      <w:r w:rsidRPr="0008376A">
        <w:rPr>
          <w:rFonts w:asciiTheme="minorHAnsi" w:hAnsiTheme="minorHAnsi"/>
          <w:b w:val="0"/>
          <w:color w:val="000000" w:themeColor="text1"/>
          <w:sz w:val="28"/>
          <w:szCs w:val="28"/>
        </w:rPr>
        <w:t>By Larry Edelman with Sharon Botkin and Patty Salcedo</w:t>
      </w:r>
    </w:p>
    <w:p w14:paraId="2425AF74" w14:textId="77777777" w:rsidR="0055346F" w:rsidRDefault="0055346F" w:rsidP="0055346F">
      <w:pPr>
        <w:pStyle w:val="TOCHeader"/>
        <w:pBdr>
          <w:bottom w:val="single" w:sz="6" w:space="0" w:color="auto"/>
        </w:pBdr>
        <w:spacing w:after="120" w:line="240" w:lineRule="auto"/>
        <w:rPr>
          <w:b w:val="0"/>
          <w:sz w:val="22"/>
        </w:rPr>
      </w:pPr>
    </w:p>
    <w:p w14:paraId="59BC5BF1" w14:textId="77777777" w:rsidR="0008376A" w:rsidRDefault="0008376A" w:rsidP="0055346F">
      <w:pPr>
        <w:pStyle w:val="TOCHeader"/>
        <w:pBdr>
          <w:bottom w:val="single" w:sz="6" w:space="0" w:color="auto"/>
        </w:pBdr>
        <w:spacing w:after="120" w:line="240" w:lineRule="auto"/>
        <w:rPr>
          <w:b w:val="0"/>
          <w:sz w:val="22"/>
        </w:rPr>
      </w:pPr>
    </w:p>
    <w:p w14:paraId="2A20020C" w14:textId="77777777" w:rsidR="0008376A" w:rsidRDefault="0008376A" w:rsidP="0055346F">
      <w:pPr>
        <w:pStyle w:val="TOCHeader"/>
        <w:pBdr>
          <w:bottom w:val="single" w:sz="6" w:space="0" w:color="auto"/>
        </w:pBdr>
        <w:spacing w:after="120" w:line="240" w:lineRule="auto"/>
        <w:rPr>
          <w:b w:val="0"/>
          <w:sz w:val="22"/>
        </w:rPr>
      </w:pPr>
    </w:p>
    <w:p w14:paraId="14D6D85B" w14:textId="62ED4FCA" w:rsidR="0008376A" w:rsidRDefault="0008376A">
      <w:pPr>
        <w:spacing w:after="200" w:line="276" w:lineRule="auto"/>
        <w:rPr>
          <w:rFonts w:ascii="Arial" w:eastAsia="Times New Roman" w:hAnsi="Arial" w:cs="Arial"/>
          <w:bCs/>
          <w:color w:val="000000"/>
          <w:sz w:val="22"/>
          <w:szCs w:val="42"/>
        </w:rPr>
      </w:pPr>
    </w:p>
    <w:p w14:paraId="1136D50E" w14:textId="77777777" w:rsidR="0008376A" w:rsidRDefault="0008376A" w:rsidP="0055346F">
      <w:pPr>
        <w:pStyle w:val="TOCHeader"/>
        <w:pBdr>
          <w:bottom w:val="single" w:sz="6" w:space="0" w:color="auto"/>
        </w:pBdr>
        <w:spacing w:after="120" w:line="240" w:lineRule="auto"/>
        <w:rPr>
          <w:b w:val="0"/>
          <w:sz w:val="22"/>
        </w:rPr>
      </w:pPr>
    </w:p>
    <w:p w14:paraId="7F984430" w14:textId="77777777" w:rsidR="0008376A" w:rsidRDefault="0008376A" w:rsidP="0055346F">
      <w:pPr>
        <w:pStyle w:val="TOCHeader"/>
        <w:pBdr>
          <w:bottom w:val="single" w:sz="6" w:space="0" w:color="auto"/>
        </w:pBdr>
        <w:spacing w:after="120" w:line="240" w:lineRule="auto"/>
        <w:rPr>
          <w:b w:val="0"/>
          <w:sz w:val="22"/>
        </w:rPr>
      </w:pPr>
    </w:p>
    <w:p w14:paraId="0F7CD7EE" w14:textId="77777777" w:rsidR="0008376A" w:rsidRDefault="0008376A" w:rsidP="0055346F">
      <w:pPr>
        <w:pStyle w:val="TOCHeader"/>
        <w:pBdr>
          <w:bottom w:val="single" w:sz="6" w:space="0" w:color="auto"/>
        </w:pBdr>
        <w:spacing w:after="120" w:line="240" w:lineRule="auto"/>
        <w:rPr>
          <w:b w:val="0"/>
          <w:sz w:val="22"/>
        </w:rPr>
      </w:pPr>
    </w:p>
    <w:p w14:paraId="43748DEB" w14:textId="77777777" w:rsidR="0008376A" w:rsidRDefault="0008376A" w:rsidP="0055346F">
      <w:pPr>
        <w:pStyle w:val="TOCHeader"/>
        <w:pBdr>
          <w:bottom w:val="single" w:sz="6" w:space="0" w:color="auto"/>
        </w:pBdr>
        <w:spacing w:after="120" w:line="240" w:lineRule="auto"/>
        <w:rPr>
          <w:b w:val="0"/>
          <w:sz w:val="22"/>
        </w:rPr>
      </w:pPr>
    </w:p>
    <w:p w14:paraId="69753CA5" w14:textId="77777777" w:rsidR="0008376A" w:rsidRDefault="0008376A" w:rsidP="0055346F">
      <w:pPr>
        <w:pStyle w:val="TOCHeader"/>
        <w:pBdr>
          <w:bottom w:val="single" w:sz="6" w:space="0" w:color="auto"/>
        </w:pBdr>
        <w:spacing w:after="120" w:line="240" w:lineRule="auto"/>
        <w:rPr>
          <w:b w:val="0"/>
          <w:sz w:val="22"/>
        </w:rPr>
      </w:pPr>
    </w:p>
    <w:p w14:paraId="51A482B2" w14:textId="77777777" w:rsidR="0008376A" w:rsidRDefault="0008376A" w:rsidP="0055346F">
      <w:pPr>
        <w:pStyle w:val="TOCHeader"/>
        <w:pBdr>
          <w:bottom w:val="single" w:sz="6" w:space="0" w:color="auto"/>
        </w:pBdr>
        <w:spacing w:after="120" w:line="240" w:lineRule="auto"/>
        <w:rPr>
          <w:b w:val="0"/>
          <w:sz w:val="22"/>
        </w:rPr>
      </w:pPr>
    </w:p>
    <w:p w14:paraId="2F36D110" w14:textId="77777777" w:rsidR="0008376A" w:rsidRDefault="0008376A" w:rsidP="0055346F">
      <w:pPr>
        <w:pStyle w:val="TOCHeader"/>
        <w:pBdr>
          <w:bottom w:val="single" w:sz="6" w:space="0" w:color="auto"/>
        </w:pBdr>
        <w:spacing w:after="120" w:line="240" w:lineRule="auto"/>
        <w:rPr>
          <w:b w:val="0"/>
          <w:sz w:val="22"/>
        </w:rPr>
      </w:pPr>
    </w:p>
    <w:p w14:paraId="64FF29F4" w14:textId="77777777" w:rsidR="0008376A" w:rsidRDefault="0008376A" w:rsidP="0055346F">
      <w:pPr>
        <w:pStyle w:val="TOCHeader"/>
        <w:pBdr>
          <w:bottom w:val="single" w:sz="6" w:space="0" w:color="auto"/>
        </w:pBdr>
        <w:spacing w:after="120" w:line="240" w:lineRule="auto"/>
        <w:rPr>
          <w:b w:val="0"/>
          <w:sz w:val="22"/>
        </w:rPr>
      </w:pPr>
    </w:p>
    <w:p w14:paraId="2BF958FF" w14:textId="77777777" w:rsidR="0008376A" w:rsidRDefault="0008376A" w:rsidP="0055346F">
      <w:pPr>
        <w:pStyle w:val="TOCHeader"/>
        <w:pBdr>
          <w:bottom w:val="single" w:sz="6" w:space="0" w:color="auto"/>
        </w:pBdr>
        <w:spacing w:after="120" w:line="240" w:lineRule="auto"/>
        <w:rPr>
          <w:b w:val="0"/>
          <w:sz w:val="22"/>
        </w:rPr>
      </w:pPr>
    </w:p>
    <w:p w14:paraId="17D802EF" w14:textId="77777777" w:rsidR="0008376A" w:rsidRDefault="0008376A" w:rsidP="0055346F">
      <w:pPr>
        <w:pStyle w:val="TOCHeader"/>
        <w:pBdr>
          <w:bottom w:val="single" w:sz="6" w:space="0" w:color="auto"/>
        </w:pBdr>
        <w:spacing w:after="120" w:line="240" w:lineRule="auto"/>
        <w:rPr>
          <w:b w:val="0"/>
          <w:sz w:val="22"/>
        </w:rPr>
      </w:pPr>
    </w:p>
    <w:p w14:paraId="54F54B90" w14:textId="77777777" w:rsidR="0008376A" w:rsidRDefault="0008376A" w:rsidP="0055346F">
      <w:pPr>
        <w:pStyle w:val="TOCHeader"/>
        <w:pBdr>
          <w:bottom w:val="single" w:sz="6" w:space="0" w:color="auto"/>
        </w:pBdr>
        <w:spacing w:after="120" w:line="240" w:lineRule="auto"/>
        <w:rPr>
          <w:b w:val="0"/>
          <w:sz w:val="22"/>
        </w:rPr>
      </w:pPr>
    </w:p>
    <w:p w14:paraId="6160AAC1" w14:textId="77777777" w:rsidR="0008376A" w:rsidRDefault="0008376A" w:rsidP="0055346F">
      <w:pPr>
        <w:pStyle w:val="TOCHeader"/>
        <w:pBdr>
          <w:bottom w:val="single" w:sz="6" w:space="0" w:color="auto"/>
        </w:pBdr>
        <w:spacing w:after="120" w:line="240" w:lineRule="auto"/>
        <w:rPr>
          <w:b w:val="0"/>
          <w:sz w:val="22"/>
        </w:rPr>
      </w:pPr>
    </w:p>
    <w:p w14:paraId="548386FA" w14:textId="77777777" w:rsidR="0008376A" w:rsidRDefault="0008376A" w:rsidP="0055346F">
      <w:pPr>
        <w:pStyle w:val="TOCHeader"/>
        <w:pBdr>
          <w:bottom w:val="single" w:sz="6" w:space="0" w:color="auto"/>
        </w:pBdr>
        <w:spacing w:after="120" w:line="240" w:lineRule="auto"/>
        <w:rPr>
          <w:b w:val="0"/>
          <w:sz w:val="22"/>
        </w:rPr>
      </w:pPr>
    </w:p>
    <w:p w14:paraId="54DE0EFE" w14:textId="77777777" w:rsidR="0008376A" w:rsidRDefault="0008376A" w:rsidP="0055346F">
      <w:pPr>
        <w:pStyle w:val="TOCHeader"/>
        <w:pBdr>
          <w:bottom w:val="single" w:sz="6" w:space="0" w:color="auto"/>
        </w:pBdr>
        <w:spacing w:after="120" w:line="240" w:lineRule="auto"/>
        <w:rPr>
          <w:b w:val="0"/>
          <w:sz w:val="22"/>
        </w:rPr>
      </w:pPr>
    </w:p>
    <w:p w14:paraId="65F20EDF" w14:textId="77777777" w:rsidR="0008376A" w:rsidRDefault="0008376A" w:rsidP="0055346F">
      <w:pPr>
        <w:pStyle w:val="TOCHeader"/>
        <w:pBdr>
          <w:bottom w:val="single" w:sz="6" w:space="0" w:color="auto"/>
        </w:pBdr>
        <w:spacing w:after="120" w:line="240" w:lineRule="auto"/>
        <w:rPr>
          <w:b w:val="0"/>
          <w:sz w:val="22"/>
        </w:rPr>
      </w:pPr>
    </w:p>
    <w:p w14:paraId="123170BC" w14:textId="77777777" w:rsidR="0008376A" w:rsidRDefault="0008376A" w:rsidP="0055346F">
      <w:pPr>
        <w:pStyle w:val="TOCHeader"/>
        <w:pBdr>
          <w:bottom w:val="single" w:sz="6" w:space="0" w:color="auto"/>
        </w:pBdr>
        <w:spacing w:after="120" w:line="240" w:lineRule="auto"/>
        <w:rPr>
          <w:b w:val="0"/>
          <w:sz w:val="22"/>
        </w:rPr>
      </w:pPr>
    </w:p>
    <w:p w14:paraId="0DBE891B" w14:textId="77777777" w:rsidR="0008376A" w:rsidRDefault="0008376A" w:rsidP="0055346F">
      <w:pPr>
        <w:pStyle w:val="TOCHeader"/>
        <w:pBdr>
          <w:bottom w:val="single" w:sz="6" w:space="0" w:color="auto"/>
        </w:pBdr>
        <w:spacing w:after="120" w:line="240" w:lineRule="auto"/>
        <w:rPr>
          <w:b w:val="0"/>
          <w:sz w:val="22"/>
        </w:rPr>
      </w:pPr>
    </w:p>
    <w:p w14:paraId="619E9C1C" w14:textId="77777777" w:rsidR="0008376A" w:rsidRDefault="0008376A" w:rsidP="0055346F">
      <w:pPr>
        <w:pStyle w:val="TOCHeader"/>
        <w:pBdr>
          <w:bottom w:val="single" w:sz="6" w:space="0" w:color="auto"/>
        </w:pBdr>
        <w:spacing w:after="120" w:line="240" w:lineRule="auto"/>
        <w:rPr>
          <w:b w:val="0"/>
          <w:sz w:val="22"/>
        </w:rPr>
      </w:pPr>
    </w:p>
    <w:p w14:paraId="1CD7CD11" w14:textId="77777777" w:rsidR="0008376A" w:rsidRDefault="0008376A" w:rsidP="0055346F">
      <w:pPr>
        <w:pStyle w:val="TOCHeader"/>
        <w:pBdr>
          <w:bottom w:val="single" w:sz="6" w:space="0" w:color="auto"/>
        </w:pBdr>
        <w:spacing w:after="120" w:line="240" w:lineRule="auto"/>
        <w:rPr>
          <w:b w:val="0"/>
          <w:sz w:val="22"/>
        </w:rPr>
      </w:pPr>
    </w:p>
    <w:p w14:paraId="1DE2D86C" w14:textId="77777777" w:rsidR="0008376A" w:rsidRDefault="0008376A" w:rsidP="0055346F">
      <w:pPr>
        <w:pStyle w:val="TOCHeader"/>
        <w:pBdr>
          <w:bottom w:val="single" w:sz="6" w:space="0" w:color="auto"/>
        </w:pBdr>
        <w:spacing w:after="120" w:line="240" w:lineRule="auto"/>
        <w:rPr>
          <w:b w:val="0"/>
          <w:sz w:val="22"/>
        </w:rPr>
      </w:pPr>
    </w:p>
    <w:p w14:paraId="22957982" w14:textId="77777777" w:rsidR="0008376A" w:rsidRDefault="0008376A" w:rsidP="0055346F">
      <w:pPr>
        <w:pStyle w:val="TOCHeader"/>
        <w:pBdr>
          <w:bottom w:val="single" w:sz="6" w:space="0" w:color="auto"/>
        </w:pBdr>
        <w:spacing w:after="120" w:line="240" w:lineRule="auto"/>
        <w:rPr>
          <w:b w:val="0"/>
          <w:sz w:val="22"/>
        </w:rPr>
      </w:pPr>
    </w:p>
    <w:p w14:paraId="13FBDDEC" w14:textId="05472158" w:rsidR="0055346F" w:rsidRPr="001E2F5F" w:rsidRDefault="0055346F" w:rsidP="0055346F">
      <w:pPr>
        <w:pStyle w:val="TOCHeader"/>
        <w:pBdr>
          <w:bottom w:val="single" w:sz="6" w:space="0" w:color="auto"/>
        </w:pBdr>
        <w:spacing w:after="120" w:line="240" w:lineRule="auto"/>
        <w:rPr>
          <w:rFonts w:asciiTheme="minorHAnsi" w:hAnsiTheme="minorHAnsi"/>
          <w:b w:val="0"/>
          <w:sz w:val="22"/>
          <w:szCs w:val="22"/>
        </w:rPr>
      </w:pPr>
      <w:r w:rsidRPr="0096661B">
        <w:rPr>
          <w:b w:val="0"/>
          <w:sz w:val="22"/>
        </w:rPr>
        <w:t xml:space="preserve">© </w:t>
      </w:r>
      <w:r w:rsidRPr="006E4BFF">
        <w:rPr>
          <w:rFonts w:asciiTheme="minorHAnsi" w:hAnsiTheme="minorHAnsi"/>
          <w:b w:val="0"/>
          <w:sz w:val="22"/>
        </w:rPr>
        <w:t>201</w:t>
      </w:r>
      <w:r w:rsidR="004946E3">
        <w:rPr>
          <w:rFonts w:asciiTheme="minorHAnsi" w:hAnsiTheme="minorHAnsi"/>
          <w:b w:val="0"/>
          <w:sz w:val="22"/>
        </w:rPr>
        <w:t>6</w:t>
      </w:r>
      <w:r w:rsidRPr="006E4BFF">
        <w:rPr>
          <w:rFonts w:asciiTheme="minorHAnsi" w:hAnsiTheme="minorHAnsi"/>
          <w:b w:val="0"/>
          <w:sz w:val="22"/>
        </w:rPr>
        <w:t xml:space="preserve"> </w:t>
      </w:r>
      <w:r>
        <w:rPr>
          <w:rFonts w:asciiTheme="minorHAnsi" w:hAnsiTheme="minorHAnsi"/>
          <w:b w:val="0"/>
          <w:sz w:val="22"/>
          <w:szCs w:val="22"/>
        </w:rPr>
        <w:t xml:space="preserve">Desired Results Access </w:t>
      </w:r>
      <w:r w:rsidRPr="006E4BFF">
        <w:rPr>
          <w:rFonts w:asciiTheme="minorHAnsi" w:hAnsiTheme="minorHAnsi"/>
          <w:b w:val="0"/>
          <w:sz w:val="22"/>
          <w:szCs w:val="22"/>
        </w:rPr>
        <w:t>Project, Napa County Office of Education</w:t>
      </w:r>
      <w:r>
        <w:rPr>
          <w:rFonts w:asciiTheme="minorHAnsi" w:hAnsiTheme="minorHAnsi"/>
          <w:b w:val="0"/>
          <w:sz w:val="22"/>
          <w:szCs w:val="22"/>
        </w:rPr>
        <w:t xml:space="preserve">. </w:t>
      </w:r>
      <w:r>
        <w:rPr>
          <w:rFonts w:asciiTheme="minorHAnsi" w:hAnsiTheme="minorHAnsi"/>
          <w:b w:val="0"/>
          <w:sz w:val="22"/>
          <w:szCs w:val="22"/>
        </w:rPr>
        <w:br/>
      </w:r>
      <w:r w:rsidRPr="006E4BFF">
        <w:rPr>
          <w:rFonts w:asciiTheme="minorHAnsi" w:hAnsiTheme="minorHAnsi"/>
          <w:b w:val="0"/>
          <w:sz w:val="22"/>
        </w:rPr>
        <w:t>Funded by the California Department of Education (CDE), Special Education Division</w:t>
      </w:r>
    </w:p>
    <w:p w14:paraId="407D6EF7" w14:textId="77777777" w:rsidR="0055346F" w:rsidRPr="006E4BFF" w:rsidRDefault="0055346F" w:rsidP="005534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HAnsi" w:hAnsiTheme="minorHAnsi" w:cs="Arial"/>
          <w:color w:val="000000"/>
          <w:sz w:val="22"/>
          <w:szCs w:val="22"/>
        </w:rPr>
      </w:pPr>
      <w:r w:rsidRPr="006E4BFF">
        <w:rPr>
          <w:rFonts w:asciiTheme="minorHAnsi" w:hAnsiTheme="minorHAnsi" w:cs="Arial"/>
          <w:color w:val="000000"/>
          <w:sz w:val="22"/>
          <w:szCs w:val="22"/>
        </w:rPr>
        <w:t xml:space="preserve">This publication was produced by the </w:t>
      </w:r>
      <w:r>
        <w:rPr>
          <w:rFonts w:asciiTheme="minorHAnsi" w:hAnsiTheme="minorHAnsi" w:cs="Arial"/>
          <w:color w:val="000000"/>
          <w:sz w:val="22"/>
          <w:szCs w:val="22"/>
        </w:rPr>
        <w:t xml:space="preserve">Desired Results Access Project </w:t>
      </w:r>
      <w:r w:rsidRPr="006E4BFF">
        <w:rPr>
          <w:rFonts w:asciiTheme="minorHAnsi" w:hAnsiTheme="minorHAnsi" w:cs="Arial"/>
          <w:color w:val="000000"/>
          <w:sz w:val="22"/>
          <w:szCs w:val="22"/>
        </w:rPr>
        <w:t>to support the implem</w:t>
      </w:r>
      <w:r>
        <w:rPr>
          <w:rFonts w:asciiTheme="minorHAnsi" w:hAnsiTheme="minorHAnsi" w:cs="Arial"/>
          <w:color w:val="000000"/>
          <w:sz w:val="22"/>
          <w:szCs w:val="22"/>
        </w:rPr>
        <w:t xml:space="preserve">entation of the DRDP (2015) </w:t>
      </w:r>
      <w:r w:rsidRPr="006E4BFF">
        <w:rPr>
          <w:rFonts w:asciiTheme="minorHAnsi" w:hAnsiTheme="minorHAnsi" w:cs="Arial"/>
          <w:color w:val="000000"/>
          <w:sz w:val="22"/>
          <w:szCs w:val="22"/>
        </w:rPr>
        <w:t xml:space="preserve">for </w:t>
      </w:r>
      <w:r>
        <w:rPr>
          <w:rFonts w:asciiTheme="minorHAnsi" w:hAnsiTheme="minorHAnsi" w:cs="Arial"/>
          <w:color w:val="000000"/>
          <w:sz w:val="22"/>
          <w:szCs w:val="22"/>
        </w:rPr>
        <w:t xml:space="preserve">the </w:t>
      </w:r>
      <w:r w:rsidRPr="006E4BFF">
        <w:rPr>
          <w:rFonts w:asciiTheme="minorHAnsi" w:hAnsiTheme="minorHAnsi" w:cs="Arial"/>
          <w:color w:val="000000"/>
          <w:sz w:val="22"/>
          <w:szCs w:val="22"/>
        </w:rPr>
        <w:t xml:space="preserve">Special Education Division of the California Department of Education. </w:t>
      </w:r>
    </w:p>
    <w:p w14:paraId="2716D778" w14:textId="77777777" w:rsidR="0055346F" w:rsidRPr="006E4BFF" w:rsidRDefault="0055346F" w:rsidP="005534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HAnsi" w:hAnsiTheme="minorHAnsi" w:cs="Arial"/>
          <w:color w:val="000000"/>
          <w:sz w:val="22"/>
          <w:szCs w:val="22"/>
        </w:rPr>
      </w:pPr>
      <w:r w:rsidRPr="006E4BFF">
        <w:rPr>
          <w:rFonts w:asciiTheme="minorHAnsi" w:hAnsiTheme="minorHAnsi" w:cs="Arial"/>
          <w:color w:val="000000"/>
          <w:sz w:val="22"/>
        </w:rPr>
        <w:t>Permission is granted to reproduce the document in its entirety for the purpose of professional development.</w:t>
      </w:r>
    </w:p>
    <w:p w14:paraId="3254D2FD" w14:textId="77777777" w:rsidR="0055346F" w:rsidRPr="006E4BFF" w:rsidRDefault="0055346F" w:rsidP="0055346F">
      <w:pPr>
        <w:pStyle w:val="TOCHeader"/>
        <w:pBdr>
          <w:bottom w:val="none" w:sz="0" w:space="0" w:color="auto"/>
        </w:pBdr>
        <w:spacing w:after="120" w:line="240" w:lineRule="auto"/>
        <w:rPr>
          <w:rFonts w:asciiTheme="minorHAnsi" w:hAnsiTheme="minorHAnsi"/>
          <w:b w:val="0"/>
          <w:sz w:val="22"/>
        </w:rPr>
      </w:pPr>
      <w:r w:rsidRPr="006E4BFF">
        <w:rPr>
          <w:rFonts w:asciiTheme="minorHAnsi" w:hAnsiTheme="minorHAnsi"/>
          <w:b w:val="0"/>
          <w:sz w:val="22"/>
        </w:rPr>
        <w:t>Suggested Citation:</w:t>
      </w:r>
    </w:p>
    <w:p w14:paraId="7B2EF6D1" w14:textId="355D1C79" w:rsidR="0055346F" w:rsidRPr="00C70BE3" w:rsidRDefault="0055346F" w:rsidP="0055346F">
      <w:pPr>
        <w:pStyle w:val="TOCHeader"/>
        <w:pBdr>
          <w:bottom w:val="none" w:sz="0" w:space="0" w:color="auto"/>
        </w:pBdr>
        <w:spacing w:after="120" w:line="240" w:lineRule="auto"/>
        <w:rPr>
          <w:rFonts w:asciiTheme="minorHAnsi" w:hAnsiTheme="minorHAnsi"/>
          <w:b w:val="0"/>
          <w:sz w:val="22"/>
          <w:szCs w:val="22"/>
        </w:rPr>
      </w:pPr>
      <w:r w:rsidRPr="00C70BE3">
        <w:rPr>
          <w:rFonts w:asciiTheme="minorHAnsi" w:hAnsiTheme="minorHAnsi"/>
          <w:b w:val="0"/>
          <w:sz w:val="22"/>
          <w:szCs w:val="22"/>
        </w:rPr>
        <w:t>Edelman, L.</w:t>
      </w:r>
      <w:r w:rsidR="0008376A">
        <w:rPr>
          <w:rFonts w:asciiTheme="minorHAnsi" w:hAnsiTheme="minorHAnsi"/>
          <w:b w:val="0"/>
          <w:sz w:val="22"/>
          <w:szCs w:val="22"/>
        </w:rPr>
        <w:t xml:space="preserve">, Botkin, S, &amp; </w:t>
      </w:r>
      <w:r w:rsidR="000C10EF">
        <w:rPr>
          <w:rFonts w:asciiTheme="minorHAnsi" w:hAnsiTheme="minorHAnsi"/>
          <w:b w:val="0"/>
          <w:sz w:val="22"/>
          <w:szCs w:val="22"/>
        </w:rPr>
        <w:t>Salcedo, P. (2019</w:t>
      </w:r>
      <w:r w:rsidRPr="00C70BE3">
        <w:rPr>
          <w:rFonts w:asciiTheme="minorHAnsi" w:hAnsiTheme="minorHAnsi"/>
          <w:b w:val="0"/>
          <w:sz w:val="22"/>
          <w:szCs w:val="22"/>
        </w:rPr>
        <w:t>).</w:t>
      </w:r>
      <w:r w:rsidRPr="00C70BE3">
        <w:rPr>
          <w:rFonts w:asciiTheme="minorHAnsi" w:hAnsiTheme="minorHAnsi"/>
          <w:b w:val="0"/>
          <w:i/>
          <w:sz w:val="22"/>
          <w:szCs w:val="22"/>
        </w:rPr>
        <w:t xml:space="preserve"> </w:t>
      </w:r>
      <w:r w:rsidR="00C41645">
        <w:rPr>
          <w:rFonts w:asciiTheme="minorHAnsi" w:hAnsiTheme="minorHAnsi"/>
          <w:b w:val="0"/>
          <w:i/>
          <w:sz w:val="22"/>
          <w:szCs w:val="22"/>
        </w:rPr>
        <w:t xml:space="preserve">Trainer’s Guide: </w:t>
      </w:r>
      <w:r w:rsidR="00C70BE3" w:rsidRPr="009E2544">
        <w:rPr>
          <w:rFonts w:asciiTheme="minorHAnsi" w:hAnsiTheme="minorHAnsi"/>
          <w:b w:val="0"/>
          <w:i/>
          <w:color w:val="000000" w:themeColor="text1"/>
          <w:sz w:val="22"/>
          <w:szCs w:val="22"/>
        </w:rPr>
        <w:t xml:space="preserve">Leading Focused </w:t>
      </w:r>
      <w:r w:rsidR="009E2544" w:rsidRPr="009E2544">
        <w:rPr>
          <w:rFonts w:asciiTheme="minorHAnsi" w:hAnsiTheme="minorHAnsi"/>
          <w:b w:val="0"/>
          <w:i/>
          <w:color w:val="000000" w:themeColor="text1"/>
          <w:sz w:val="22"/>
          <w:szCs w:val="22"/>
        </w:rPr>
        <w:t xml:space="preserve">Conversations with </w:t>
      </w:r>
      <w:r w:rsidR="00C70BE3" w:rsidRPr="009E2544">
        <w:rPr>
          <w:rFonts w:asciiTheme="minorHAnsi" w:hAnsiTheme="minorHAnsi"/>
          <w:b w:val="0"/>
          <w:i/>
          <w:color w:val="000000" w:themeColor="text1"/>
          <w:sz w:val="22"/>
          <w:szCs w:val="22"/>
        </w:rPr>
        <w:t>Families to Help Complete the DRDP (2015)</w:t>
      </w:r>
      <w:r w:rsidR="000C10EF">
        <w:rPr>
          <w:rFonts w:asciiTheme="minorHAnsi" w:hAnsiTheme="minorHAnsi"/>
          <w:b w:val="0"/>
          <w:i/>
          <w:color w:val="000000" w:themeColor="text1"/>
          <w:sz w:val="22"/>
          <w:szCs w:val="22"/>
        </w:rPr>
        <w:t xml:space="preserve"> – Version 2</w:t>
      </w:r>
      <w:r w:rsidR="00C70BE3" w:rsidRPr="009E2544">
        <w:rPr>
          <w:rFonts w:asciiTheme="minorHAnsi" w:hAnsiTheme="minorHAnsi"/>
          <w:b w:val="0"/>
          <w:i/>
          <w:color w:val="000000" w:themeColor="text1"/>
          <w:sz w:val="22"/>
          <w:szCs w:val="22"/>
        </w:rPr>
        <w:t>.</w:t>
      </w:r>
      <w:r w:rsidR="00C70BE3" w:rsidRPr="00C70BE3">
        <w:rPr>
          <w:rFonts w:asciiTheme="minorHAnsi" w:hAnsiTheme="minorHAnsi"/>
          <w:b w:val="0"/>
          <w:color w:val="000000" w:themeColor="text1"/>
          <w:sz w:val="22"/>
          <w:szCs w:val="22"/>
        </w:rPr>
        <w:t xml:space="preserve"> </w:t>
      </w:r>
      <w:r w:rsidR="000C10EF">
        <w:rPr>
          <w:rFonts w:asciiTheme="minorHAnsi" w:hAnsiTheme="minorHAnsi"/>
          <w:b w:val="0"/>
          <w:sz w:val="22"/>
          <w:szCs w:val="22"/>
        </w:rPr>
        <w:t>Petaluma</w:t>
      </w:r>
      <w:r w:rsidRPr="00C70BE3">
        <w:rPr>
          <w:rFonts w:asciiTheme="minorHAnsi" w:hAnsiTheme="minorHAnsi"/>
          <w:b w:val="0"/>
          <w:sz w:val="22"/>
          <w:szCs w:val="22"/>
        </w:rPr>
        <w:t>, CA: Desired Results Access Project, Napa County Office of Education</w:t>
      </w:r>
      <w:r w:rsidRPr="00C70BE3">
        <w:rPr>
          <w:rFonts w:asciiTheme="minorHAnsi" w:hAnsiTheme="minorHAnsi"/>
          <w:sz w:val="22"/>
          <w:szCs w:val="22"/>
          <w:u w:val="single"/>
        </w:rPr>
        <w:t xml:space="preserve"> </w:t>
      </w:r>
    </w:p>
    <w:p w14:paraId="53BFB7FF" w14:textId="77777777" w:rsidR="0055346F" w:rsidRPr="006E4BFF" w:rsidRDefault="0055346F" w:rsidP="0055346F">
      <w:pPr>
        <w:pStyle w:val="TOCHeader"/>
        <w:pBdr>
          <w:bottom w:val="none" w:sz="0" w:space="0" w:color="auto"/>
        </w:pBdr>
        <w:spacing w:after="120" w:line="240" w:lineRule="auto"/>
        <w:rPr>
          <w:rFonts w:asciiTheme="minorHAnsi" w:hAnsiTheme="minorHAnsi"/>
          <w:sz w:val="22"/>
          <w:szCs w:val="22"/>
        </w:rPr>
      </w:pPr>
      <w:r w:rsidRPr="006E4BFF">
        <w:rPr>
          <w:rFonts w:asciiTheme="minorHAnsi" w:hAnsiTheme="minorHAnsi"/>
          <w:sz w:val="22"/>
          <w:szCs w:val="22"/>
        </w:rPr>
        <w:t>For information contact:</w:t>
      </w:r>
    </w:p>
    <w:p w14:paraId="7D028614" w14:textId="77777777" w:rsidR="0055346F" w:rsidRPr="006E4BFF" w:rsidRDefault="0055346F" w:rsidP="0055346F">
      <w:pPr>
        <w:pStyle w:val="TOCHeader"/>
        <w:pBdr>
          <w:bottom w:val="none" w:sz="0" w:space="0" w:color="auto"/>
        </w:pBdr>
        <w:spacing w:after="120" w:line="240" w:lineRule="auto"/>
        <w:ind w:left="540" w:hanging="540"/>
        <w:rPr>
          <w:rFonts w:asciiTheme="minorHAnsi" w:hAnsiTheme="minorHAnsi"/>
          <w:b w:val="0"/>
          <w:sz w:val="22"/>
          <w:szCs w:val="22"/>
        </w:rPr>
      </w:pPr>
      <w:r w:rsidRPr="006E4BFF">
        <w:rPr>
          <w:rFonts w:asciiTheme="minorHAnsi" w:hAnsiTheme="minorHAnsi"/>
          <w:b w:val="0"/>
          <w:sz w:val="22"/>
          <w:szCs w:val="22"/>
        </w:rPr>
        <w:t xml:space="preserve">Web site: </w:t>
      </w:r>
      <w:hyperlink r:id="rId11" w:tgtFrame="_parent" w:history="1">
        <w:r w:rsidRPr="006E4BFF">
          <w:rPr>
            <w:rStyle w:val="Hyperlink"/>
            <w:rFonts w:asciiTheme="minorHAnsi" w:hAnsiTheme="minorHAnsi"/>
            <w:b w:val="0"/>
            <w:sz w:val="22"/>
            <w:szCs w:val="22"/>
          </w:rPr>
          <w:t>www.draccess.org</w:t>
        </w:r>
      </w:hyperlink>
      <w:r>
        <w:rPr>
          <w:rStyle w:val="Hyperlink"/>
          <w:rFonts w:asciiTheme="minorHAnsi" w:hAnsiTheme="minorHAnsi"/>
          <w:b w:val="0"/>
          <w:sz w:val="22"/>
          <w:szCs w:val="22"/>
        </w:rPr>
        <w:t xml:space="preserve"> </w:t>
      </w:r>
      <w:r w:rsidRPr="006E4BFF">
        <w:rPr>
          <w:rFonts w:asciiTheme="minorHAnsi" w:hAnsiTheme="minorHAnsi"/>
          <w:b w:val="0"/>
          <w:sz w:val="22"/>
          <w:szCs w:val="22"/>
        </w:rPr>
        <w:t xml:space="preserve"> </w:t>
      </w:r>
    </w:p>
    <w:p w14:paraId="64DEA24D" w14:textId="77777777" w:rsidR="0055346F" w:rsidRPr="006E4BFF" w:rsidRDefault="0055346F" w:rsidP="0055346F">
      <w:pPr>
        <w:pStyle w:val="TOCHeader"/>
        <w:pBdr>
          <w:bottom w:val="none" w:sz="0" w:space="0" w:color="auto"/>
        </w:pBdr>
        <w:spacing w:after="120" w:line="240" w:lineRule="auto"/>
        <w:ind w:left="540" w:hanging="540"/>
        <w:rPr>
          <w:rFonts w:asciiTheme="minorHAnsi" w:hAnsiTheme="minorHAnsi"/>
          <w:b w:val="0"/>
          <w:sz w:val="22"/>
        </w:rPr>
      </w:pPr>
      <w:r w:rsidRPr="006E4BFF">
        <w:rPr>
          <w:rFonts w:asciiTheme="minorHAnsi" w:hAnsiTheme="minorHAnsi"/>
          <w:b w:val="0"/>
          <w:sz w:val="22"/>
          <w:szCs w:val="22"/>
        </w:rPr>
        <w:t xml:space="preserve">E-mail:     </w:t>
      </w:r>
      <w:hyperlink r:id="rId12" w:history="1">
        <w:r w:rsidRPr="006E4BFF">
          <w:rPr>
            <w:rStyle w:val="Hyperlink"/>
            <w:rFonts w:asciiTheme="minorHAnsi" w:hAnsiTheme="minorHAnsi"/>
            <w:b w:val="0"/>
            <w:sz w:val="22"/>
            <w:szCs w:val="22"/>
          </w:rPr>
          <w:t>info@draccess.org</w:t>
        </w:r>
      </w:hyperlink>
      <w:r w:rsidRPr="006E4BFF">
        <w:rPr>
          <w:rFonts w:asciiTheme="minorHAnsi" w:hAnsiTheme="minorHAnsi"/>
          <w:b w:val="0"/>
          <w:sz w:val="22"/>
        </w:rPr>
        <w:t xml:space="preserve"> </w:t>
      </w:r>
    </w:p>
    <w:p w14:paraId="0448B663" w14:textId="77777777" w:rsidR="0055346F" w:rsidRDefault="0055346F" w:rsidP="0055346F">
      <w:pPr>
        <w:shd w:val="clear" w:color="auto" w:fill="FFFFFF"/>
        <w:spacing w:after="120"/>
        <w:rPr>
          <w:rFonts w:asciiTheme="minorHAnsi" w:hAnsiTheme="minorHAnsi"/>
          <w:sz w:val="22"/>
          <w:szCs w:val="22"/>
        </w:rPr>
      </w:pPr>
      <w:r w:rsidRPr="006E4BFF">
        <w:rPr>
          <w:rFonts w:asciiTheme="minorHAnsi" w:hAnsiTheme="minorHAnsi"/>
          <w:sz w:val="22"/>
          <w:szCs w:val="22"/>
        </w:rPr>
        <w:t>Phone:     (800) 673-9220</w:t>
      </w:r>
    </w:p>
    <w:p w14:paraId="02F1BC0B" w14:textId="77777777" w:rsidR="0055346F" w:rsidRDefault="0055346F">
      <w:pPr>
        <w:spacing w:after="200" w:line="276" w:lineRule="auto"/>
        <w:rPr>
          <w:rFonts w:asciiTheme="minorHAnsi" w:hAnsiTheme="minorHAnsi"/>
          <w:sz w:val="22"/>
          <w:szCs w:val="22"/>
        </w:rPr>
      </w:pPr>
      <w:r>
        <w:rPr>
          <w:rFonts w:asciiTheme="minorHAnsi" w:hAnsiTheme="minorHAnsi"/>
          <w:sz w:val="22"/>
          <w:szCs w:val="22"/>
        </w:rPr>
        <w:br w:type="page"/>
      </w:r>
    </w:p>
    <w:p w14:paraId="6E16BCC1" w14:textId="77777777" w:rsidR="00A822C2" w:rsidRPr="006E4BFF" w:rsidRDefault="00A822C2" w:rsidP="00A822C2">
      <w:pPr>
        <w:pStyle w:val="TOCHeader"/>
        <w:pBdr>
          <w:bottom w:val="single" w:sz="6" w:space="0" w:color="auto"/>
        </w:pBdr>
        <w:spacing w:after="120" w:line="240" w:lineRule="auto"/>
        <w:rPr>
          <w:rFonts w:asciiTheme="minorHAnsi" w:hAnsiTheme="minorHAnsi"/>
          <w:b w:val="0"/>
          <w:sz w:val="40"/>
        </w:rPr>
      </w:pPr>
      <w:r w:rsidRPr="006E4BFF">
        <w:rPr>
          <w:rFonts w:asciiTheme="minorHAnsi" w:hAnsiTheme="minorHAnsi"/>
          <w:b w:val="0"/>
          <w:sz w:val="40"/>
        </w:rPr>
        <w:lastRenderedPageBreak/>
        <w:t>Contents</w:t>
      </w:r>
    </w:p>
    <w:p w14:paraId="795438C3" w14:textId="5A28E155" w:rsidR="00A822C2" w:rsidRPr="00A7740A" w:rsidRDefault="00A822C2" w:rsidP="00A822C2">
      <w:pPr>
        <w:pStyle w:val="BodyText2"/>
        <w:tabs>
          <w:tab w:val="right" w:leader="dot" w:pos="8190"/>
        </w:tabs>
        <w:spacing w:before="120" w:after="0" w:line="240" w:lineRule="auto"/>
        <w:ind w:right="720"/>
        <w:rPr>
          <w:rFonts w:asciiTheme="minorHAnsi" w:hAnsiTheme="minorHAnsi"/>
          <w:sz w:val="22"/>
        </w:rPr>
      </w:pPr>
      <w:r w:rsidRPr="00A7740A">
        <w:rPr>
          <w:rFonts w:asciiTheme="minorHAnsi" w:hAnsiTheme="minorHAnsi"/>
          <w:color w:val="000000"/>
          <w:sz w:val="22"/>
        </w:rPr>
        <w:t>Introduction</w:t>
      </w:r>
      <w:r w:rsidRPr="00A7740A">
        <w:rPr>
          <w:rFonts w:asciiTheme="minorHAnsi" w:hAnsiTheme="minorHAnsi"/>
          <w:sz w:val="22"/>
        </w:rPr>
        <w:tab/>
        <w:t>4</w:t>
      </w:r>
      <w:r w:rsidRPr="00A7740A">
        <w:rPr>
          <w:rFonts w:asciiTheme="minorHAnsi" w:hAnsiTheme="minorHAnsi"/>
          <w:sz w:val="22"/>
        </w:rPr>
        <w:tab/>
      </w:r>
    </w:p>
    <w:p w14:paraId="75A0ECC2" w14:textId="62E8A287" w:rsidR="00A822C2" w:rsidRPr="00A7740A" w:rsidRDefault="00A822C2" w:rsidP="00A822C2">
      <w:pPr>
        <w:pStyle w:val="BodyText2"/>
        <w:tabs>
          <w:tab w:val="right" w:leader="dot" w:pos="8190"/>
        </w:tabs>
        <w:spacing w:before="120" w:after="0" w:line="240" w:lineRule="auto"/>
        <w:rPr>
          <w:rFonts w:asciiTheme="minorHAnsi" w:hAnsiTheme="minorHAnsi"/>
          <w:sz w:val="22"/>
        </w:rPr>
      </w:pPr>
      <w:r w:rsidRPr="00A7740A">
        <w:rPr>
          <w:rFonts w:asciiTheme="minorHAnsi" w:hAnsiTheme="minorHAnsi"/>
          <w:color w:val="000000"/>
          <w:sz w:val="22"/>
        </w:rPr>
        <w:t>Preparing to Lead the Workshop</w:t>
      </w:r>
      <w:r w:rsidRPr="00A7740A">
        <w:rPr>
          <w:rFonts w:asciiTheme="minorHAnsi" w:hAnsiTheme="minorHAnsi"/>
          <w:sz w:val="22"/>
        </w:rPr>
        <w:tab/>
        <w:t>5</w:t>
      </w:r>
    </w:p>
    <w:p w14:paraId="1E104D01" w14:textId="2B0804E7" w:rsidR="00A822C2" w:rsidRPr="00A7740A" w:rsidRDefault="00A76C03" w:rsidP="00A822C2">
      <w:pPr>
        <w:pStyle w:val="BodyText2"/>
        <w:tabs>
          <w:tab w:val="right" w:leader="dot" w:pos="8190"/>
        </w:tabs>
        <w:spacing w:before="120" w:after="0" w:line="240" w:lineRule="auto"/>
        <w:rPr>
          <w:rFonts w:asciiTheme="minorHAnsi" w:hAnsiTheme="minorHAnsi"/>
          <w:sz w:val="22"/>
        </w:rPr>
      </w:pPr>
      <w:r w:rsidRPr="00A7740A">
        <w:rPr>
          <w:rFonts w:asciiTheme="minorHAnsi" w:hAnsiTheme="minorHAnsi"/>
          <w:sz w:val="22"/>
        </w:rPr>
        <w:t xml:space="preserve">Materials </w:t>
      </w:r>
      <w:r w:rsidR="00A7740A" w:rsidRPr="00A7740A">
        <w:rPr>
          <w:rFonts w:asciiTheme="minorHAnsi" w:hAnsiTheme="minorHAnsi"/>
          <w:sz w:val="22"/>
        </w:rPr>
        <w:t xml:space="preserve">and Equipment </w:t>
      </w:r>
      <w:r w:rsidRPr="00A7740A">
        <w:rPr>
          <w:rFonts w:asciiTheme="minorHAnsi" w:hAnsiTheme="minorHAnsi"/>
          <w:sz w:val="22"/>
        </w:rPr>
        <w:t>Needed</w:t>
      </w:r>
      <w:r w:rsidR="00A822C2" w:rsidRPr="00A7740A">
        <w:rPr>
          <w:rFonts w:asciiTheme="minorHAnsi" w:hAnsiTheme="minorHAnsi"/>
          <w:sz w:val="22"/>
        </w:rPr>
        <w:tab/>
      </w:r>
      <w:r w:rsidR="00A7740A" w:rsidRPr="00A7740A">
        <w:rPr>
          <w:rFonts w:asciiTheme="minorHAnsi" w:hAnsiTheme="minorHAnsi"/>
          <w:sz w:val="22"/>
        </w:rPr>
        <w:t>6</w:t>
      </w:r>
    </w:p>
    <w:p w14:paraId="7292DBA6" w14:textId="37514326" w:rsidR="00A822C2" w:rsidRPr="00A7740A" w:rsidRDefault="00A822C2" w:rsidP="00A822C2">
      <w:pPr>
        <w:pStyle w:val="BodyText2"/>
        <w:tabs>
          <w:tab w:val="right" w:leader="dot" w:pos="8190"/>
        </w:tabs>
        <w:spacing w:before="120" w:after="0" w:line="240" w:lineRule="auto"/>
        <w:rPr>
          <w:rFonts w:asciiTheme="minorHAnsi" w:hAnsiTheme="minorHAnsi"/>
          <w:sz w:val="22"/>
        </w:rPr>
      </w:pPr>
      <w:r w:rsidRPr="00A7740A">
        <w:rPr>
          <w:rFonts w:asciiTheme="minorHAnsi" w:hAnsiTheme="minorHAnsi"/>
          <w:sz w:val="22"/>
        </w:rPr>
        <w:t>Trainer’s Notes</w:t>
      </w:r>
      <w:r w:rsidRPr="00A7740A">
        <w:rPr>
          <w:rFonts w:asciiTheme="minorHAnsi" w:hAnsiTheme="minorHAnsi"/>
          <w:sz w:val="22"/>
        </w:rPr>
        <w:tab/>
      </w:r>
      <w:r w:rsidR="00A7740A" w:rsidRPr="00A7740A">
        <w:rPr>
          <w:rFonts w:asciiTheme="minorHAnsi" w:hAnsiTheme="minorHAnsi"/>
          <w:sz w:val="22"/>
        </w:rPr>
        <w:t>7</w:t>
      </w:r>
    </w:p>
    <w:p w14:paraId="597C49E0" w14:textId="77777777" w:rsidR="00A822C2" w:rsidRDefault="00A822C2">
      <w:pPr>
        <w:spacing w:after="200" w:line="276" w:lineRule="auto"/>
        <w:rPr>
          <w:rFonts w:asciiTheme="minorHAnsi" w:hAnsiTheme="minorHAnsi"/>
          <w:b/>
          <w:color w:val="000000" w:themeColor="text1"/>
          <w:sz w:val="36"/>
        </w:rPr>
      </w:pPr>
      <w:r>
        <w:rPr>
          <w:rFonts w:asciiTheme="minorHAnsi" w:hAnsiTheme="minorHAnsi"/>
          <w:b/>
          <w:color w:val="000000" w:themeColor="text1"/>
          <w:sz w:val="36"/>
        </w:rPr>
        <w:br w:type="page"/>
      </w:r>
    </w:p>
    <w:p w14:paraId="19F1C6C9" w14:textId="0701573C" w:rsidR="00C04F1D" w:rsidRPr="009E2544" w:rsidRDefault="00C04F1D" w:rsidP="00C04F1D">
      <w:pPr>
        <w:spacing w:after="120"/>
        <w:rPr>
          <w:rFonts w:asciiTheme="minorHAnsi" w:hAnsiTheme="minorHAnsi"/>
          <w:b/>
          <w:color w:val="000000" w:themeColor="text1"/>
          <w:sz w:val="22"/>
          <w:szCs w:val="22"/>
        </w:rPr>
      </w:pPr>
      <w:r>
        <w:rPr>
          <w:rFonts w:asciiTheme="minorHAnsi" w:hAnsiTheme="minorHAnsi"/>
          <w:b/>
          <w:color w:val="000000" w:themeColor="text1"/>
          <w:sz w:val="36"/>
        </w:rPr>
        <w:lastRenderedPageBreak/>
        <w:t>Introduction</w:t>
      </w:r>
    </w:p>
    <w:p w14:paraId="7259CDC7" w14:textId="7668EDD3" w:rsidR="00C04F1D" w:rsidRPr="003551DC" w:rsidRDefault="00C04F1D" w:rsidP="00C04F1D">
      <w:pPr>
        <w:spacing w:after="120"/>
        <w:rPr>
          <w:rFonts w:asciiTheme="minorHAnsi" w:hAnsiTheme="minorHAnsi"/>
          <w:color w:val="000000"/>
          <w:sz w:val="22"/>
        </w:rPr>
      </w:pPr>
      <w:r w:rsidRPr="003551DC">
        <w:rPr>
          <w:rFonts w:asciiTheme="minorHAnsi" w:hAnsiTheme="minorHAnsi"/>
          <w:color w:val="000000"/>
          <w:sz w:val="22"/>
        </w:rPr>
        <w:t xml:space="preserve">Over the </w:t>
      </w:r>
      <w:r w:rsidR="00A822C2">
        <w:rPr>
          <w:rFonts w:asciiTheme="minorHAnsi" w:hAnsiTheme="minorHAnsi"/>
          <w:color w:val="000000"/>
          <w:sz w:val="22"/>
        </w:rPr>
        <w:t xml:space="preserve">past few </w:t>
      </w:r>
      <w:r w:rsidRPr="003551DC">
        <w:rPr>
          <w:rFonts w:asciiTheme="minorHAnsi" w:hAnsiTheme="minorHAnsi"/>
          <w:color w:val="000000"/>
          <w:sz w:val="22"/>
        </w:rPr>
        <w:t xml:space="preserve">years the Desired Results Access Project has been developing a process that home visitors can use so they can more confidently complete the DRDP (2015), even when they may not have had frequent opportunities to observe the child participating in a variety of routines and activities. </w:t>
      </w:r>
      <w:r w:rsidRPr="003551DC">
        <w:rPr>
          <w:rFonts w:asciiTheme="minorHAnsi" w:hAnsiTheme="minorHAnsi"/>
          <w:color w:val="000000" w:themeColor="text1"/>
          <w:sz w:val="22"/>
          <w:szCs w:val="22"/>
        </w:rPr>
        <w:t xml:space="preserve">Two important </w:t>
      </w:r>
      <w:r w:rsidR="003551DC">
        <w:rPr>
          <w:rFonts w:asciiTheme="minorHAnsi" w:hAnsiTheme="minorHAnsi"/>
          <w:color w:val="000000" w:themeColor="text1"/>
          <w:sz w:val="22"/>
          <w:szCs w:val="22"/>
        </w:rPr>
        <w:t>aspects</w:t>
      </w:r>
      <w:r w:rsidRPr="003551DC">
        <w:rPr>
          <w:rFonts w:asciiTheme="minorHAnsi" w:hAnsiTheme="minorHAnsi"/>
          <w:color w:val="000000" w:themeColor="text1"/>
          <w:sz w:val="22"/>
          <w:szCs w:val="22"/>
        </w:rPr>
        <w:t xml:space="preserve"> of this process are:</w:t>
      </w:r>
    </w:p>
    <w:p w14:paraId="48A6F7BA" w14:textId="77777777" w:rsidR="003551DC" w:rsidRPr="003551DC" w:rsidRDefault="003551DC" w:rsidP="007B7958">
      <w:pPr>
        <w:pStyle w:val="ListParagraph"/>
        <w:numPr>
          <w:ilvl w:val="0"/>
          <w:numId w:val="16"/>
        </w:numPr>
        <w:spacing w:after="120"/>
        <w:rPr>
          <w:rFonts w:asciiTheme="minorHAnsi" w:hAnsiTheme="minorHAnsi"/>
          <w:color w:val="000000"/>
          <w:sz w:val="22"/>
        </w:rPr>
      </w:pPr>
      <w:r w:rsidRPr="003551DC">
        <w:rPr>
          <w:rFonts w:asciiTheme="minorHAnsi" w:hAnsiTheme="minorHAnsi"/>
          <w:b/>
          <w:color w:val="000000"/>
          <w:sz w:val="22"/>
        </w:rPr>
        <w:t>H</w:t>
      </w:r>
      <w:r w:rsidR="00C04F1D" w:rsidRPr="003551DC">
        <w:rPr>
          <w:rFonts w:asciiTheme="minorHAnsi" w:hAnsiTheme="minorHAnsi"/>
          <w:b/>
          <w:color w:val="000000"/>
          <w:sz w:val="22"/>
        </w:rPr>
        <w:t>aving focused conversations with families</w:t>
      </w:r>
      <w:r w:rsidR="00C04F1D" w:rsidRPr="003551DC">
        <w:rPr>
          <w:rFonts w:asciiTheme="minorHAnsi" w:hAnsiTheme="minorHAnsi"/>
          <w:color w:val="000000"/>
          <w:sz w:val="22"/>
        </w:rPr>
        <w:t>.</w:t>
      </w:r>
    </w:p>
    <w:p w14:paraId="705F0B46" w14:textId="487A6DBE" w:rsidR="003551DC" w:rsidRPr="003551DC" w:rsidRDefault="00C04F1D" w:rsidP="003551DC">
      <w:pPr>
        <w:spacing w:after="120"/>
        <w:ind w:left="720"/>
        <w:rPr>
          <w:rFonts w:asciiTheme="minorHAnsi" w:hAnsiTheme="minorHAnsi"/>
          <w:color w:val="000000"/>
          <w:sz w:val="22"/>
        </w:rPr>
      </w:pPr>
      <w:r w:rsidRPr="003551DC">
        <w:rPr>
          <w:rFonts w:asciiTheme="minorHAnsi" w:hAnsiTheme="minorHAnsi"/>
          <w:color w:val="000000" w:themeColor="text1"/>
          <w:sz w:val="22"/>
          <w:szCs w:val="22"/>
        </w:rPr>
        <w:t xml:space="preserve">The ongoing conversations that we have with family members during our typical interactions with them are rich opportunities for learning about their child. Notes of what the family shares during these conversations should be captured and included as documentation in the child’s portfolio, home visiting notes, or other system of organizing information about the child. These kinds of general conversations should occur whenever we have contact with the family. Additionally, it may be useful to lead conversations in a particularly focused manner during the two times a year when the </w:t>
      </w:r>
      <w:r w:rsidRPr="003551DC">
        <w:rPr>
          <w:rFonts w:asciiTheme="minorHAnsi" w:hAnsiTheme="minorHAnsi"/>
          <w:color w:val="000000" w:themeColor="text1"/>
          <w:sz w:val="22"/>
        </w:rPr>
        <w:t xml:space="preserve">DRDP (2015) </w:t>
      </w:r>
      <w:r w:rsidRPr="003551DC">
        <w:rPr>
          <w:rFonts w:asciiTheme="minorHAnsi" w:hAnsiTheme="minorHAnsi"/>
          <w:color w:val="000000" w:themeColor="text1"/>
          <w:sz w:val="22"/>
          <w:szCs w:val="22"/>
        </w:rPr>
        <w:t xml:space="preserve">is completed. Having conversations with families is an important part of completing the DRDP (2015) for </w:t>
      </w:r>
      <w:r w:rsidRPr="003551DC">
        <w:rPr>
          <w:rFonts w:asciiTheme="minorHAnsi" w:hAnsiTheme="minorHAnsi"/>
          <w:i/>
          <w:color w:val="000000" w:themeColor="text1"/>
          <w:sz w:val="22"/>
          <w:szCs w:val="22"/>
        </w:rPr>
        <w:t>all</w:t>
      </w:r>
      <w:r w:rsidRPr="003551DC">
        <w:rPr>
          <w:rFonts w:asciiTheme="minorHAnsi" w:hAnsiTheme="minorHAnsi"/>
          <w:color w:val="000000" w:themeColor="text1"/>
          <w:sz w:val="22"/>
          <w:szCs w:val="22"/>
        </w:rPr>
        <w:t xml:space="preserve"> assessors, but it may be particularly important for practitioners such as home visitors who may not have frequent opportunities to observe the child participating in a variety of routines and activities. When combined with your observations, the perspectives of families help you gain a more complete picture of a child across settings, activities, and interacting with a variety of people. </w:t>
      </w:r>
    </w:p>
    <w:p w14:paraId="7B6E4592" w14:textId="77777777" w:rsidR="003551DC" w:rsidRPr="003551DC" w:rsidRDefault="003551DC" w:rsidP="007B7958">
      <w:pPr>
        <w:pStyle w:val="ListParagraph"/>
        <w:numPr>
          <w:ilvl w:val="0"/>
          <w:numId w:val="16"/>
        </w:numPr>
        <w:spacing w:after="120"/>
        <w:rPr>
          <w:rFonts w:asciiTheme="minorHAnsi" w:hAnsiTheme="minorHAnsi"/>
          <w:color w:val="000000"/>
          <w:sz w:val="22"/>
        </w:rPr>
      </w:pPr>
      <w:r w:rsidRPr="003551DC">
        <w:rPr>
          <w:rFonts w:asciiTheme="minorHAnsi" w:hAnsiTheme="minorHAnsi"/>
          <w:b/>
          <w:color w:val="000000"/>
          <w:sz w:val="22"/>
        </w:rPr>
        <w:t>Focusing on the child and family’s typical routines and activities</w:t>
      </w:r>
      <w:r w:rsidRPr="003551DC">
        <w:rPr>
          <w:rFonts w:asciiTheme="minorHAnsi" w:hAnsiTheme="minorHAnsi"/>
          <w:color w:val="000000"/>
          <w:sz w:val="22"/>
        </w:rPr>
        <w:t>.</w:t>
      </w:r>
    </w:p>
    <w:p w14:paraId="4163C3FF" w14:textId="77777777" w:rsidR="003551DC" w:rsidRDefault="003551DC" w:rsidP="003551DC">
      <w:pPr>
        <w:spacing w:after="120"/>
        <w:ind w:left="720"/>
        <w:rPr>
          <w:rFonts w:asciiTheme="majorHAnsi" w:hAnsiTheme="majorHAnsi"/>
          <w:color w:val="000000" w:themeColor="text1"/>
          <w:sz w:val="22"/>
          <w:szCs w:val="22"/>
        </w:rPr>
      </w:pPr>
      <w:r w:rsidRPr="003551DC">
        <w:rPr>
          <w:rFonts w:asciiTheme="minorHAnsi" w:hAnsiTheme="minorHAnsi"/>
          <w:color w:val="000000" w:themeColor="text1"/>
          <w:sz w:val="22"/>
          <w:szCs w:val="22"/>
        </w:rPr>
        <w:t xml:space="preserve">Leading a focused conversation with a family is particularly important to obtain information on measures that you have not had the opportunity to observe. During these conversations, </w:t>
      </w:r>
      <w:r w:rsidRPr="003551DC">
        <w:rPr>
          <w:rFonts w:asciiTheme="minorHAnsi" w:hAnsiTheme="minorHAnsi"/>
          <w:i/>
          <w:color w:val="000000" w:themeColor="text1"/>
          <w:sz w:val="22"/>
          <w:szCs w:val="22"/>
        </w:rPr>
        <w:t>focusing on routines and activities</w:t>
      </w:r>
      <w:r w:rsidRPr="003551DC">
        <w:rPr>
          <w:rFonts w:asciiTheme="minorHAnsi" w:hAnsiTheme="minorHAnsi"/>
          <w:color w:val="000000" w:themeColor="text1"/>
          <w:sz w:val="22"/>
          <w:szCs w:val="22"/>
        </w:rPr>
        <w:t xml:space="preserve"> provides a very useful context for asking a family about their child’s everyday learning opportunities and skills.</w:t>
      </w:r>
      <w:r>
        <w:rPr>
          <w:rFonts w:asciiTheme="majorHAnsi" w:hAnsiTheme="majorHAnsi"/>
          <w:color w:val="000000" w:themeColor="text1"/>
          <w:sz w:val="22"/>
          <w:szCs w:val="22"/>
        </w:rPr>
        <w:t xml:space="preserve"> </w:t>
      </w:r>
    </w:p>
    <w:p w14:paraId="1FA311AB" w14:textId="6ABAD715" w:rsidR="003551DC" w:rsidRDefault="003551DC" w:rsidP="003551DC">
      <w:pPr>
        <w:spacing w:after="120"/>
        <w:rPr>
          <w:rFonts w:asciiTheme="minorHAnsi" w:hAnsiTheme="minorHAnsi"/>
          <w:color w:val="000000" w:themeColor="text1"/>
          <w:sz w:val="22"/>
          <w:szCs w:val="22"/>
        </w:rPr>
      </w:pPr>
      <w:r w:rsidRPr="003551DC">
        <w:rPr>
          <w:rFonts w:asciiTheme="minorHAnsi" w:hAnsiTheme="minorHAnsi"/>
          <w:color w:val="000000" w:themeColor="text1"/>
          <w:sz w:val="22"/>
        </w:rPr>
        <w:t xml:space="preserve">The purpose of this workshop is for home visitors to understand and be able to start using this process. </w:t>
      </w:r>
      <w:r w:rsidRPr="003551DC">
        <w:rPr>
          <w:rFonts w:asciiTheme="minorHAnsi" w:hAnsiTheme="minorHAnsi"/>
          <w:color w:val="000000" w:themeColor="text1"/>
          <w:sz w:val="22"/>
          <w:szCs w:val="22"/>
        </w:rPr>
        <w:t>This workshop supplements “Using the DRDP (2015) for Special Education,” a training program for all practitioners who use the DRDP (2015). Although this session is designed specifically for home visitors, other practitioners may find it useful as well.</w:t>
      </w:r>
    </w:p>
    <w:p w14:paraId="5B517C44" w14:textId="5BCB2074" w:rsidR="00A76C03" w:rsidRDefault="00C41645" w:rsidP="00A76C03">
      <w:pPr>
        <w:spacing w:after="120"/>
        <w:rPr>
          <w:rFonts w:asciiTheme="minorHAnsi" w:hAnsiTheme="minorHAnsi"/>
          <w:color w:val="000000" w:themeColor="text1"/>
          <w:sz w:val="22"/>
          <w:szCs w:val="22"/>
        </w:rPr>
      </w:pPr>
      <w:r>
        <w:rPr>
          <w:rFonts w:asciiTheme="minorHAnsi" w:hAnsiTheme="minorHAnsi"/>
          <w:color w:val="000000" w:themeColor="text1"/>
          <w:sz w:val="22"/>
          <w:szCs w:val="22"/>
        </w:rPr>
        <w:t>Thanks to</w:t>
      </w:r>
      <w:r w:rsidR="00A76C03">
        <w:rPr>
          <w:rFonts w:asciiTheme="minorHAnsi" w:hAnsiTheme="minorHAnsi"/>
          <w:color w:val="000000" w:themeColor="text1"/>
          <w:sz w:val="22"/>
          <w:szCs w:val="22"/>
        </w:rPr>
        <w:t xml:space="preserve"> those who </w:t>
      </w:r>
      <w:r>
        <w:rPr>
          <w:rFonts w:asciiTheme="minorHAnsi" w:hAnsiTheme="minorHAnsi"/>
          <w:color w:val="000000" w:themeColor="text1"/>
          <w:sz w:val="22"/>
          <w:szCs w:val="22"/>
        </w:rPr>
        <w:t>helped develop this conversational process</w:t>
      </w:r>
      <w:r w:rsidR="00A76C03">
        <w:rPr>
          <w:rFonts w:asciiTheme="minorHAnsi" w:hAnsiTheme="minorHAnsi"/>
          <w:color w:val="000000" w:themeColor="text1"/>
          <w:sz w:val="22"/>
          <w:szCs w:val="22"/>
        </w:rPr>
        <w:t>: Larry Edelman, Sharon Botkin, Patty Salcedo, Pat Snyder, Mary McLean, and Anne Kuschner</w:t>
      </w:r>
      <w:r w:rsidR="00094891">
        <w:rPr>
          <w:rFonts w:asciiTheme="minorHAnsi" w:hAnsiTheme="minorHAnsi"/>
          <w:color w:val="000000" w:themeColor="text1"/>
          <w:sz w:val="22"/>
          <w:szCs w:val="22"/>
        </w:rPr>
        <w:t xml:space="preserve"> and reviewers Donna Sullivan and Dillon Henry</w:t>
      </w:r>
      <w:r w:rsidR="00A76C03">
        <w:rPr>
          <w:rFonts w:asciiTheme="minorHAnsi" w:hAnsiTheme="minorHAnsi"/>
          <w:color w:val="000000" w:themeColor="text1"/>
          <w:sz w:val="22"/>
          <w:szCs w:val="22"/>
        </w:rPr>
        <w:t xml:space="preserve">. </w:t>
      </w:r>
      <w:r>
        <w:rPr>
          <w:rFonts w:asciiTheme="minorHAnsi" w:hAnsiTheme="minorHAnsi"/>
          <w:color w:val="000000" w:themeColor="text1"/>
          <w:sz w:val="22"/>
          <w:szCs w:val="22"/>
        </w:rPr>
        <w:t>Special</w:t>
      </w:r>
      <w:r w:rsidR="00A76C03">
        <w:rPr>
          <w:rFonts w:asciiTheme="minorHAnsi" w:hAnsiTheme="minorHAnsi"/>
          <w:color w:val="000000" w:themeColor="text1"/>
          <w:sz w:val="22"/>
          <w:szCs w:val="22"/>
        </w:rPr>
        <w:t xml:space="preserve"> thank</w:t>
      </w:r>
      <w:r>
        <w:rPr>
          <w:rFonts w:asciiTheme="minorHAnsi" w:hAnsiTheme="minorHAnsi"/>
          <w:color w:val="000000" w:themeColor="text1"/>
          <w:sz w:val="22"/>
          <w:szCs w:val="22"/>
        </w:rPr>
        <w:t>s to</w:t>
      </w:r>
      <w:r w:rsidR="00A76C03">
        <w:rPr>
          <w:rFonts w:asciiTheme="minorHAnsi" w:hAnsiTheme="minorHAnsi"/>
          <w:color w:val="000000" w:themeColor="text1"/>
          <w:sz w:val="22"/>
          <w:szCs w:val="22"/>
        </w:rPr>
        <w:t xml:space="preserve"> Sharon Botkin and Lindsey and her family for their partnership in producing the video illustration of the process.</w:t>
      </w:r>
    </w:p>
    <w:p w14:paraId="0589A2C2" w14:textId="7DC24247" w:rsidR="003551DC" w:rsidRPr="003551DC" w:rsidRDefault="003551DC" w:rsidP="003551DC">
      <w:pPr>
        <w:spacing w:after="120"/>
        <w:rPr>
          <w:rFonts w:asciiTheme="minorHAnsi" w:hAnsiTheme="minorHAnsi"/>
          <w:color w:val="000000"/>
          <w:sz w:val="22"/>
        </w:rPr>
      </w:pPr>
    </w:p>
    <w:p w14:paraId="3DEB20D5" w14:textId="2B62D665" w:rsidR="00C04F1D" w:rsidRPr="003551DC" w:rsidRDefault="00C04F1D" w:rsidP="003551DC">
      <w:pPr>
        <w:spacing w:after="120"/>
        <w:rPr>
          <w:rFonts w:asciiTheme="minorHAnsi" w:hAnsiTheme="minorHAnsi"/>
          <w:color w:val="000000"/>
          <w:sz w:val="22"/>
        </w:rPr>
      </w:pPr>
      <w:r w:rsidRPr="003551DC">
        <w:rPr>
          <w:rFonts w:asciiTheme="minorHAnsi" w:hAnsiTheme="minorHAnsi"/>
          <w:b/>
          <w:color w:val="000000" w:themeColor="text1"/>
          <w:sz w:val="36"/>
        </w:rPr>
        <w:br w:type="page"/>
      </w:r>
    </w:p>
    <w:p w14:paraId="440EDB3A" w14:textId="4481AD88" w:rsidR="009E2544" w:rsidRPr="009E2544" w:rsidRDefault="00C70BE3" w:rsidP="00A7740A">
      <w:pPr>
        <w:spacing w:after="120"/>
        <w:rPr>
          <w:rFonts w:asciiTheme="minorHAnsi" w:hAnsiTheme="minorHAnsi"/>
          <w:b/>
          <w:color w:val="000000" w:themeColor="text1"/>
          <w:sz w:val="22"/>
          <w:szCs w:val="22"/>
        </w:rPr>
      </w:pPr>
      <w:r w:rsidRPr="009E2544">
        <w:rPr>
          <w:rFonts w:asciiTheme="minorHAnsi" w:hAnsiTheme="minorHAnsi"/>
          <w:b/>
          <w:color w:val="000000" w:themeColor="text1"/>
          <w:sz w:val="36"/>
        </w:rPr>
        <w:lastRenderedPageBreak/>
        <w:t>Preparing to Lead the Session</w:t>
      </w:r>
    </w:p>
    <w:p w14:paraId="62D001E8" w14:textId="1AAC250F" w:rsidR="00C70BE3" w:rsidRPr="009E2544" w:rsidRDefault="003551DC" w:rsidP="00A7740A">
      <w:pPr>
        <w:spacing w:after="120"/>
        <w:rPr>
          <w:rFonts w:asciiTheme="minorHAnsi" w:hAnsiTheme="minorHAnsi"/>
          <w:b/>
          <w:color w:val="000000" w:themeColor="text1"/>
          <w:sz w:val="22"/>
          <w:szCs w:val="22"/>
        </w:rPr>
      </w:pPr>
      <w:r w:rsidRPr="003551DC">
        <w:rPr>
          <w:rFonts w:asciiTheme="minorHAnsi" w:hAnsiTheme="minorHAnsi"/>
          <w:color w:val="000000" w:themeColor="text1"/>
          <w:sz w:val="22"/>
          <w:szCs w:val="22"/>
        </w:rPr>
        <w:t>Following are recommended activities for trainers to complete to develop the expertise required to lead this session.</w:t>
      </w:r>
    </w:p>
    <w:p w14:paraId="60E607DB"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Attend a TTT workshop</w:t>
      </w:r>
    </w:p>
    <w:p w14:paraId="73C84FF2" w14:textId="5DCFA1F1" w:rsidR="00C70BE3" w:rsidRPr="00A822C2" w:rsidRDefault="00C70BE3" w:rsidP="007B7958">
      <w:pPr>
        <w:pStyle w:val="ListParagraph"/>
        <w:numPr>
          <w:ilvl w:val="0"/>
          <w:numId w:val="15"/>
        </w:numPr>
        <w:spacing w:after="120"/>
        <w:ind w:left="360"/>
        <w:rPr>
          <w:rFonts w:asciiTheme="minorHAnsi" w:hAnsiTheme="minorHAnsi"/>
          <w:color w:val="000000" w:themeColor="text1"/>
          <w:sz w:val="22"/>
          <w:szCs w:val="22"/>
          <w:u w:val="single"/>
        </w:rPr>
      </w:pPr>
      <w:r w:rsidRPr="00A822C2">
        <w:rPr>
          <w:rFonts w:asciiTheme="minorHAnsi" w:hAnsiTheme="minorHAnsi"/>
          <w:color w:val="000000" w:themeColor="text1"/>
          <w:sz w:val="22"/>
          <w:szCs w:val="22"/>
        </w:rPr>
        <w:t xml:space="preserve">If at all possible, attend a Train-the-Trainer </w:t>
      </w:r>
      <w:r w:rsidR="003551DC" w:rsidRPr="00A822C2">
        <w:rPr>
          <w:rFonts w:asciiTheme="minorHAnsi" w:hAnsiTheme="minorHAnsi"/>
          <w:color w:val="000000" w:themeColor="text1"/>
          <w:sz w:val="22"/>
          <w:szCs w:val="22"/>
        </w:rPr>
        <w:t xml:space="preserve">workshop for learning to use the DRDP (2015) </w:t>
      </w:r>
      <w:r w:rsidRPr="00A822C2">
        <w:rPr>
          <w:rFonts w:asciiTheme="minorHAnsi" w:hAnsiTheme="minorHAnsi"/>
          <w:color w:val="000000" w:themeColor="text1"/>
          <w:sz w:val="22"/>
          <w:szCs w:val="22"/>
        </w:rPr>
        <w:t>presented by the Desired Results Access Project.</w:t>
      </w:r>
    </w:p>
    <w:p w14:paraId="66AFECA0"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 xml:space="preserve">Get to Know the DRDP (2015) </w:t>
      </w:r>
    </w:p>
    <w:p w14:paraId="06159DC1" w14:textId="77777777" w:rsidR="00C70BE3" w:rsidRPr="009E2544" w:rsidRDefault="00C70BE3" w:rsidP="007B7958">
      <w:pPr>
        <w:pStyle w:val="Header"/>
        <w:numPr>
          <w:ilvl w:val="0"/>
          <w:numId w:val="14"/>
        </w:numPr>
        <w:tabs>
          <w:tab w:val="clear" w:pos="0"/>
          <w:tab w:val="clear" w:pos="4680"/>
          <w:tab w:val="clear" w:pos="9360"/>
          <w:tab w:val="num" w:pos="63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Become very knowledgeable regarding the DRDP (2015)</w:t>
      </w:r>
      <w:r w:rsidRPr="009E2544">
        <w:rPr>
          <w:rFonts w:asciiTheme="minorHAnsi" w:hAnsiTheme="minorHAnsi"/>
          <w:i/>
          <w:color w:val="000000" w:themeColor="text1"/>
          <w:sz w:val="22"/>
          <w:szCs w:val="22"/>
        </w:rPr>
        <w:t>.</w:t>
      </w:r>
      <w:r w:rsidRPr="009E2544">
        <w:rPr>
          <w:rFonts w:asciiTheme="minorHAnsi" w:hAnsiTheme="minorHAnsi"/>
          <w:color w:val="000000" w:themeColor="text1"/>
          <w:sz w:val="22"/>
          <w:szCs w:val="22"/>
        </w:rPr>
        <w:t xml:space="preserve"> </w:t>
      </w:r>
    </w:p>
    <w:p w14:paraId="0651B09C" w14:textId="77777777" w:rsidR="00C70BE3" w:rsidRPr="009E2544" w:rsidRDefault="00C70BE3" w:rsidP="007B7958">
      <w:pPr>
        <w:pStyle w:val="Header"/>
        <w:numPr>
          <w:ilvl w:val="0"/>
          <w:numId w:val="14"/>
        </w:numPr>
        <w:tabs>
          <w:tab w:val="clear" w:pos="0"/>
          <w:tab w:val="clear" w:pos="4680"/>
          <w:tab w:val="clear" w:pos="9360"/>
          <w:tab w:val="num" w:pos="63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 xml:space="preserve">Become familiar with </w:t>
      </w:r>
      <w:hyperlink r:id="rId13" w:history="1">
        <w:r w:rsidRPr="009E2544">
          <w:rPr>
            <w:rStyle w:val="Hyperlink"/>
            <w:rFonts w:asciiTheme="minorHAnsi" w:hAnsiTheme="minorHAnsi"/>
            <w:sz w:val="22"/>
            <w:szCs w:val="22"/>
          </w:rPr>
          <w:t>www.draccess.org</w:t>
        </w:r>
      </w:hyperlink>
      <w:r w:rsidRPr="009E2544">
        <w:rPr>
          <w:rFonts w:asciiTheme="minorHAnsi" w:hAnsiTheme="minorHAnsi"/>
          <w:color w:val="000000" w:themeColor="text1"/>
          <w:sz w:val="22"/>
          <w:szCs w:val="22"/>
        </w:rPr>
        <w:t xml:space="preserve"> and the resources to be found at this site.</w:t>
      </w:r>
    </w:p>
    <w:p w14:paraId="06F10CB1" w14:textId="77777777" w:rsidR="00C70BE3" w:rsidRPr="009E2544" w:rsidRDefault="00C70BE3" w:rsidP="007B7958">
      <w:pPr>
        <w:pStyle w:val="Header"/>
        <w:numPr>
          <w:ilvl w:val="0"/>
          <w:numId w:val="14"/>
        </w:numPr>
        <w:tabs>
          <w:tab w:val="clear" w:pos="0"/>
          <w:tab w:val="clear" w:pos="4680"/>
          <w:tab w:val="clear" w:pos="9360"/>
          <w:tab w:val="num" w:pos="360"/>
          <w:tab w:val="num" w:pos="63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Practice using the DRDP (2015) with at least one child before leading the workshop.</w:t>
      </w:r>
    </w:p>
    <w:p w14:paraId="6880A8BB"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Get to Know the Workshop Material</w:t>
      </w:r>
    </w:p>
    <w:p w14:paraId="45D50A9E" w14:textId="733218AC"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rPr>
        <w:t>Read the handout “</w:t>
      </w:r>
      <w:r w:rsidRPr="009E2544">
        <w:rPr>
          <w:rFonts w:asciiTheme="minorHAnsi" w:hAnsiTheme="minorHAnsi"/>
          <w:color w:val="000000" w:themeColor="text1"/>
          <w:sz w:val="22"/>
          <w:szCs w:val="22"/>
        </w:rPr>
        <w:t>Leading Focused Conversations with Families to Help Complete the DRDP (2015)</w:t>
      </w:r>
      <w:r w:rsidR="00901D4F">
        <w:rPr>
          <w:rFonts w:asciiTheme="minorHAnsi" w:hAnsiTheme="minorHAnsi"/>
          <w:color w:val="000000" w:themeColor="text1"/>
          <w:sz w:val="22"/>
          <w:szCs w:val="22"/>
        </w:rPr>
        <w:t>.</w:t>
      </w:r>
      <w:r w:rsidRPr="009E2544">
        <w:rPr>
          <w:rFonts w:asciiTheme="minorHAnsi" w:hAnsiTheme="minorHAnsi"/>
          <w:color w:val="000000" w:themeColor="text1"/>
          <w:sz w:val="22"/>
          <w:szCs w:val="22"/>
        </w:rPr>
        <w:t>”</w:t>
      </w:r>
    </w:p>
    <w:p w14:paraId="06C332A6" w14:textId="21C73B13"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Review the “Worksheet for Leading Conversations with Families to Help Complete the DRDP (2015)</w:t>
      </w:r>
      <w:r w:rsidR="00901D4F">
        <w:rPr>
          <w:rFonts w:asciiTheme="minorHAnsi" w:hAnsiTheme="minorHAnsi"/>
          <w:color w:val="000000" w:themeColor="text1"/>
          <w:sz w:val="22"/>
          <w:szCs w:val="22"/>
        </w:rPr>
        <w:t>.</w:t>
      </w:r>
      <w:r w:rsidRPr="009E2544">
        <w:rPr>
          <w:rFonts w:asciiTheme="minorHAnsi" w:hAnsiTheme="minorHAnsi"/>
          <w:color w:val="000000" w:themeColor="text1"/>
          <w:sz w:val="22"/>
          <w:szCs w:val="22"/>
        </w:rPr>
        <w:t>”</w:t>
      </w:r>
    </w:p>
    <w:p w14:paraId="54E2B260" w14:textId="42822F86"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 xml:space="preserve">Following along with the handout and worksheet, watch the video “Leading Focused Conversations with Families to Help Complete the DRDP (2015): Focusing on Everyday Routines and Activities.” </w:t>
      </w:r>
    </w:p>
    <w:p w14:paraId="3E28EDC4" w14:textId="77777777" w:rsidR="009E2544"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 xml:space="preserve">Carefully read through the Trainer’s Notes and the handout materials so you can lead each discussion in a relaxed manner and know what to say. </w:t>
      </w:r>
      <w:r w:rsidRPr="009E2544">
        <w:rPr>
          <w:rFonts w:asciiTheme="minorHAnsi" w:hAnsiTheme="minorHAnsi"/>
          <w:i/>
          <w:color w:val="000000" w:themeColor="text1"/>
          <w:sz w:val="22"/>
          <w:szCs w:val="22"/>
        </w:rPr>
        <w:t>Please remember</w:t>
      </w:r>
      <w:r w:rsidRPr="009E2544">
        <w:rPr>
          <w:rFonts w:asciiTheme="minorHAnsi" w:hAnsiTheme="minorHAnsi"/>
          <w:color w:val="000000" w:themeColor="text1"/>
          <w:sz w:val="22"/>
          <w:szCs w:val="22"/>
        </w:rPr>
        <w:t xml:space="preserve"> – make the points outlined in the Trainer’s Notes genuinely in your own words; these points should not be memorized or read.</w:t>
      </w:r>
    </w:p>
    <w:p w14:paraId="36B2EB90" w14:textId="43363D5D" w:rsidR="009E2544" w:rsidRPr="009E2544" w:rsidRDefault="009E2544"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Practice using this process with at least one family before leading the workshop.</w:t>
      </w:r>
    </w:p>
    <w:p w14:paraId="6AEAB0AA" w14:textId="77777777" w:rsidR="00C70BE3" w:rsidRPr="009E2544" w:rsidRDefault="00C70BE3" w:rsidP="00A7740A">
      <w:pPr>
        <w:spacing w:after="120"/>
        <w:rPr>
          <w:rFonts w:asciiTheme="minorHAnsi" w:hAnsiTheme="minorHAnsi"/>
          <w:b/>
          <w:color w:val="000000" w:themeColor="text1"/>
          <w:sz w:val="22"/>
          <w:szCs w:val="22"/>
          <w:u w:val="single"/>
        </w:rPr>
      </w:pPr>
      <w:r w:rsidRPr="009E2544">
        <w:rPr>
          <w:rFonts w:asciiTheme="minorHAnsi" w:hAnsiTheme="minorHAnsi"/>
          <w:b/>
          <w:color w:val="000000" w:themeColor="text1"/>
          <w:sz w:val="22"/>
          <w:szCs w:val="22"/>
          <w:u w:val="single"/>
        </w:rPr>
        <w:t>Practice Using the Audio-Visual Materials and Equipment</w:t>
      </w:r>
    </w:p>
    <w:p w14:paraId="4DC487A7" w14:textId="77777777" w:rsidR="00C70BE3" w:rsidRPr="009E2544" w:rsidRDefault="00C70BE3" w:rsidP="007B7958">
      <w:pPr>
        <w:numPr>
          <w:ilvl w:val="2"/>
          <w:numId w:val="12"/>
        </w:numPr>
        <w:tabs>
          <w:tab w:val="clear" w:pos="1800"/>
          <w:tab w:val="num" w:pos="360"/>
        </w:tabs>
        <w:spacing w:after="120"/>
        <w:ind w:left="360" w:hanging="360"/>
        <w:rPr>
          <w:rFonts w:asciiTheme="minorHAnsi" w:hAnsiTheme="minorHAnsi"/>
          <w:color w:val="000000" w:themeColor="text1"/>
          <w:sz w:val="22"/>
          <w:szCs w:val="22"/>
        </w:rPr>
      </w:pPr>
      <w:r w:rsidRPr="009E2544">
        <w:rPr>
          <w:rFonts w:asciiTheme="minorHAnsi" w:hAnsiTheme="minorHAnsi"/>
          <w:color w:val="000000" w:themeColor="text1"/>
          <w:sz w:val="22"/>
          <w:szCs w:val="22"/>
        </w:rPr>
        <w:t>Learn how to use the audio-visual equipment. Practice setting up and using your laptop computer with a projector and speakers. Practice toggling back and forth between using PPT slides and the video clips. Practice showing the video clips and adjusting the volume of them.</w:t>
      </w:r>
    </w:p>
    <w:p w14:paraId="0794EF7B" w14:textId="77777777" w:rsidR="00C70BE3" w:rsidRPr="009E2544" w:rsidRDefault="00C70BE3" w:rsidP="00A7740A">
      <w:pPr>
        <w:spacing w:after="120"/>
        <w:rPr>
          <w:rFonts w:asciiTheme="minorHAnsi" w:hAnsiTheme="minorHAnsi"/>
          <w:color w:val="000000" w:themeColor="text1"/>
          <w:sz w:val="22"/>
          <w:szCs w:val="22"/>
        </w:rPr>
      </w:pPr>
      <w:r w:rsidRPr="009E2544">
        <w:rPr>
          <w:rFonts w:asciiTheme="minorHAnsi" w:hAnsiTheme="minorHAnsi"/>
          <w:b/>
          <w:color w:val="000000" w:themeColor="text1"/>
          <w:sz w:val="22"/>
          <w:u w:val="single"/>
        </w:rPr>
        <w:t>Plan How to Work Together with your Co-Trainer Effectively</w:t>
      </w:r>
    </w:p>
    <w:p w14:paraId="77B4050B" w14:textId="77777777" w:rsidR="00C70BE3" w:rsidRPr="009E2544" w:rsidRDefault="00C70BE3" w:rsidP="007B7958">
      <w:pPr>
        <w:numPr>
          <w:ilvl w:val="0"/>
          <w:numId w:val="13"/>
        </w:numPr>
        <w:spacing w:after="120"/>
        <w:rPr>
          <w:rFonts w:asciiTheme="minorHAnsi" w:hAnsiTheme="minorHAnsi"/>
          <w:color w:val="000000" w:themeColor="text1"/>
          <w:sz w:val="22"/>
        </w:rPr>
      </w:pPr>
      <w:r w:rsidRPr="009E2544">
        <w:rPr>
          <w:rFonts w:asciiTheme="minorHAnsi" w:hAnsiTheme="minorHAnsi" w:cs="Arial"/>
          <w:color w:val="000000" w:themeColor="text1"/>
          <w:sz w:val="22"/>
          <w:szCs w:val="22"/>
        </w:rPr>
        <w:t xml:space="preserve">It is sometimes useful to have a team of two trainers present the workshop. </w:t>
      </w:r>
      <w:r w:rsidRPr="009E2544">
        <w:rPr>
          <w:rFonts w:asciiTheme="minorHAnsi" w:hAnsiTheme="minorHAnsi"/>
          <w:color w:val="000000" w:themeColor="text1"/>
          <w:sz w:val="22"/>
        </w:rPr>
        <w:t>Meet with your co-trainer and support staff in advance to plan: who will lead which activities; how you can support each other; ways to ensure the activities will be delivered accurately; and, for all the logistical arrangements that need to be made.</w:t>
      </w:r>
    </w:p>
    <w:p w14:paraId="24972778" w14:textId="77777777" w:rsidR="00A76C03" w:rsidRDefault="00A76C03">
      <w:pPr>
        <w:spacing w:after="200" w:line="276" w:lineRule="auto"/>
        <w:rPr>
          <w:rFonts w:asciiTheme="minorHAnsi" w:hAnsiTheme="minorHAnsi"/>
          <w:b/>
          <w:color w:val="000000" w:themeColor="text1"/>
          <w:sz w:val="22"/>
          <w:szCs w:val="22"/>
        </w:rPr>
      </w:pPr>
      <w:r>
        <w:rPr>
          <w:rFonts w:asciiTheme="minorHAnsi" w:hAnsiTheme="minorHAnsi"/>
          <w:b/>
          <w:color w:val="000000" w:themeColor="text1"/>
          <w:sz w:val="22"/>
          <w:szCs w:val="22"/>
        </w:rPr>
        <w:br w:type="page"/>
      </w:r>
    </w:p>
    <w:p w14:paraId="43EA1E45" w14:textId="038AC6B7" w:rsidR="007812E9" w:rsidRDefault="00A76C03" w:rsidP="009E2544">
      <w:pPr>
        <w:shd w:val="clear" w:color="auto" w:fill="FFFFFF"/>
        <w:spacing w:after="120"/>
        <w:rPr>
          <w:rFonts w:asciiTheme="minorHAnsi" w:hAnsiTheme="minorHAnsi"/>
          <w:b/>
          <w:color w:val="000000" w:themeColor="text1"/>
          <w:sz w:val="36"/>
          <w:szCs w:val="36"/>
        </w:rPr>
      </w:pPr>
      <w:r w:rsidRPr="00A76C03">
        <w:rPr>
          <w:rFonts w:asciiTheme="minorHAnsi" w:hAnsiTheme="minorHAnsi"/>
          <w:b/>
          <w:color w:val="000000" w:themeColor="text1"/>
          <w:sz w:val="36"/>
          <w:szCs w:val="36"/>
        </w:rPr>
        <w:lastRenderedPageBreak/>
        <w:t xml:space="preserve">Materials </w:t>
      </w:r>
      <w:r w:rsidR="00A7740A">
        <w:rPr>
          <w:rFonts w:asciiTheme="minorHAnsi" w:hAnsiTheme="minorHAnsi"/>
          <w:b/>
          <w:color w:val="000000" w:themeColor="text1"/>
          <w:sz w:val="36"/>
          <w:szCs w:val="36"/>
        </w:rPr>
        <w:t xml:space="preserve">and Equipment </w:t>
      </w:r>
      <w:r w:rsidRPr="00A76C03">
        <w:rPr>
          <w:rFonts w:asciiTheme="minorHAnsi" w:hAnsiTheme="minorHAnsi"/>
          <w:b/>
          <w:color w:val="000000" w:themeColor="text1"/>
          <w:sz w:val="36"/>
          <w:szCs w:val="36"/>
        </w:rPr>
        <w:t>Needed</w:t>
      </w:r>
    </w:p>
    <w:p w14:paraId="27EABA01" w14:textId="00A814D4" w:rsidR="00A76C03" w:rsidRPr="00212CA2" w:rsidRDefault="00A76C03" w:rsidP="00A7740A">
      <w:pPr>
        <w:pBdr>
          <w:top w:val="single" w:sz="4" w:space="1" w:color="auto"/>
          <w:left w:val="single" w:sz="4" w:space="4" w:color="auto"/>
          <w:bottom w:val="single" w:sz="4" w:space="1" w:color="auto"/>
          <w:right w:val="single" w:sz="4" w:space="4" w:color="auto"/>
        </w:pBdr>
        <w:shd w:val="clear" w:color="auto" w:fill="D9D9D9"/>
        <w:spacing w:after="120"/>
        <w:rPr>
          <w:rFonts w:asciiTheme="minorHAnsi" w:hAnsiTheme="minorHAnsi"/>
          <w:b/>
          <w:color w:val="000000" w:themeColor="text1"/>
          <w:sz w:val="22"/>
          <w:szCs w:val="22"/>
        </w:rPr>
      </w:pPr>
      <w:r>
        <w:rPr>
          <w:rFonts w:asciiTheme="minorHAnsi" w:hAnsiTheme="minorHAnsi"/>
          <w:b/>
          <w:color w:val="000000" w:themeColor="text1"/>
          <w:sz w:val="22"/>
          <w:szCs w:val="22"/>
        </w:rPr>
        <w:t>Trainer’s M</w:t>
      </w:r>
      <w:r w:rsidRPr="00212CA2">
        <w:rPr>
          <w:rFonts w:asciiTheme="minorHAnsi" w:hAnsiTheme="minorHAnsi"/>
          <w:b/>
          <w:color w:val="000000" w:themeColor="text1"/>
          <w:sz w:val="22"/>
          <w:szCs w:val="22"/>
        </w:rPr>
        <w:t xml:space="preserve">aterials </w:t>
      </w:r>
    </w:p>
    <w:p w14:paraId="31AA8A31" w14:textId="0961248B" w:rsidR="00A76C03" w:rsidRPr="00A76C03" w:rsidRDefault="00A76C03" w:rsidP="007B7958">
      <w:pPr>
        <w:pStyle w:val="ListParagraph"/>
        <w:numPr>
          <w:ilvl w:val="0"/>
          <w:numId w:val="19"/>
        </w:numPr>
        <w:spacing w:after="120"/>
        <w:rPr>
          <w:rFonts w:asciiTheme="minorHAnsi" w:hAnsiTheme="minorHAnsi"/>
          <w:i/>
          <w:color w:val="000000" w:themeColor="text1"/>
          <w:sz w:val="22"/>
          <w:szCs w:val="22"/>
        </w:rPr>
      </w:pPr>
      <w:r>
        <w:rPr>
          <w:rFonts w:asciiTheme="minorHAnsi" w:hAnsiTheme="minorHAnsi"/>
          <w:color w:val="000000" w:themeColor="text1"/>
          <w:sz w:val="22"/>
          <w:szCs w:val="22"/>
        </w:rPr>
        <w:t>Trainer’s Guide:</w:t>
      </w:r>
      <w:r w:rsidRPr="00A76C03">
        <w:rPr>
          <w:rFonts w:asciiTheme="minorHAnsi" w:hAnsiTheme="minorHAnsi"/>
          <w:color w:val="000000" w:themeColor="text1"/>
          <w:sz w:val="22"/>
          <w:szCs w:val="22"/>
        </w:rPr>
        <w:t xml:space="preserve"> </w:t>
      </w:r>
      <w:r w:rsidRPr="00A822C2">
        <w:rPr>
          <w:rFonts w:asciiTheme="minorHAnsi" w:hAnsiTheme="minorHAnsi"/>
          <w:i/>
          <w:color w:val="000000" w:themeColor="text1"/>
          <w:sz w:val="22"/>
          <w:szCs w:val="22"/>
        </w:rPr>
        <w:t xml:space="preserve">Trainer’s Guide: Leading Focused </w:t>
      </w:r>
      <w:r>
        <w:rPr>
          <w:rFonts w:asciiTheme="minorHAnsi" w:hAnsiTheme="minorHAnsi"/>
          <w:i/>
          <w:color w:val="000000" w:themeColor="text1"/>
          <w:sz w:val="22"/>
          <w:szCs w:val="22"/>
        </w:rPr>
        <w:t xml:space="preserve">Conversations with </w:t>
      </w:r>
      <w:r w:rsidRPr="00A822C2">
        <w:rPr>
          <w:rFonts w:asciiTheme="minorHAnsi" w:hAnsiTheme="minorHAnsi"/>
          <w:i/>
          <w:color w:val="000000" w:themeColor="text1"/>
          <w:sz w:val="22"/>
          <w:szCs w:val="22"/>
        </w:rPr>
        <w:t>Families to Help Complete the DRDP (2015)</w:t>
      </w:r>
    </w:p>
    <w:p w14:paraId="45A140A7" w14:textId="0DF1995C" w:rsidR="00A76C03" w:rsidRPr="00081974" w:rsidRDefault="00A76C03" w:rsidP="005A2420">
      <w:pPr>
        <w:pStyle w:val="ListParagraph"/>
        <w:numPr>
          <w:ilvl w:val="0"/>
          <w:numId w:val="19"/>
        </w:numPr>
        <w:spacing w:after="120"/>
        <w:rPr>
          <w:rFonts w:asciiTheme="minorHAnsi" w:hAnsiTheme="minorHAnsi"/>
          <w:i/>
          <w:color w:val="000000" w:themeColor="text1"/>
          <w:sz w:val="22"/>
          <w:szCs w:val="22"/>
        </w:rPr>
      </w:pPr>
      <w:r w:rsidRPr="00081974">
        <w:rPr>
          <w:rFonts w:asciiTheme="minorHAnsi" w:hAnsiTheme="minorHAnsi"/>
          <w:color w:val="000000" w:themeColor="text1"/>
          <w:sz w:val="22"/>
          <w:szCs w:val="22"/>
        </w:rPr>
        <w:t xml:space="preserve">Video: </w:t>
      </w:r>
      <w:r w:rsidRPr="00081974">
        <w:rPr>
          <w:rFonts w:asciiTheme="minorHAnsi" w:hAnsiTheme="minorHAnsi"/>
          <w:i/>
          <w:color w:val="000000" w:themeColor="text1"/>
          <w:sz w:val="22"/>
          <w:szCs w:val="22"/>
        </w:rPr>
        <w:t>Leading Focused Conversations with Families to Help Complete the DRDP (2015): Focusing on Everyday Routines and Activities</w:t>
      </w:r>
      <w:r w:rsidR="00057EB9">
        <w:rPr>
          <w:rFonts w:asciiTheme="minorHAnsi" w:hAnsiTheme="minorHAnsi"/>
          <w:color w:val="000000" w:themeColor="text1"/>
          <w:sz w:val="22"/>
          <w:szCs w:val="22"/>
        </w:rPr>
        <w:t xml:space="preserve">  </w:t>
      </w:r>
      <w:r w:rsidR="005A2420" w:rsidRPr="005A2420">
        <w:rPr>
          <w:rStyle w:val="Hyperlink"/>
          <w:rFonts w:asciiTheme="minorHAnsi" w:hAnsiTheme="minorHAnsi"/>
          <w:sz w:val="22"/>
          <w:szCs w:val="22"/>
        </w:rPr>
        <w:t>https://www.draccess.org/videolibrary/LeadingConversations</w:t>
      </w:r>
    </w:p>
    <w:p w14:paraId="2DB394A7" w14:textId="025D8481" w:rsidR="00901D4F" w:rsidRPr="00081974" w:rsidRDefault="00901D4F" w:rsidP="005A2420">
      <w:pPr>
        <w:pStyle w:val="ListParagraph"/>
        <w:numPr>
          <w:ilvl w:val="0"/>
          <w:numId w:val="19"/>
        </w:numPr>
        <w:spacing w:after="120"/>
        <w:rPr>
          <w:rFonts w:asciiTheme="minorHAnsi" w:hAnsiTheme="minorHAnsi"/>
          <w:i/>
          <w:color w:val="000000" w:themeColor="text1"/>
          <w:sz w:val="22"/>
          <w:szCs w:val="22"/>
        </w:rPr>
      </w:pPr>
      <w:r w:rsidRPr="00081974">
        <w:rPr>
          <w:rFonts w:asciiTheme="minorHAnsi" w:hAnsiTheme="minorHAnsi"/>
          <w:color w:val="000000" w:themeColor="text1"/>
          <w:sz w:val="22"/>
          <w:szCs w:val="22"/>
        </w:rPr>
        <w:t xml:space="preserve">Video: </w:t>
      </w:r>
      <w:r w:rsidR="00A20178" w:rsidRPr="00081974">
        <w:rPr>
          <w:rFonts w:asciiTheme="minorHAnsi" w:hAnsiTheme="minorHAnsi"/>
          <w:i/>
          <w:color w:val="000000" w:themeColor="text1"/>
          <w:sz w:val="22"/>
          <w:szCs w:val="22"/>
        </w:rPr>
        <w:t>Crystal</w:t>
      </w:r>
      <w:r w:rsidR="00290382" w:rsidRPr="00081974">
        <w:rPr>
          <w:rFonts w:asciiTheme="minorHAnsi" w:hAnsiTheme="minorHAnsi"/>
          <w:i/>
          <w:color w:val="000000" w:themeColor="text1"/>
          <w:sz w:val="22"/>
          <w:szCs w:val="22"/>
        </w:rPr>
        <w:t xml:space="preserve"> Moving Around</w:t>
      </w:r>
      <w:r w:rsidR="00057EB9">
        <w:rPr>
          <w:rFonts w:asciiTheme="minorHAnsi" w:hAnsiTheme="minorHAnsi"/>
          <w:color w:val="000000" w:themeColor="text1"/>
          <w:sz w:val="22"/>
          <w:szCs w:val="22"/>
        </w:rPr>
        <w:t xml:space="preserve">  </w:t>
      </w:r>
      <w:hyperlink r:id="rId14" w:history="1">
        <w:r w:rsidR="005A2420" w:rsidRPr="00810AB0">
          <w:rPr>
            <w:rStyle w:val="Hyperlink"/>
            <w:rFonts w:asciiTheme="minorHAnsi" w:hAnsiTheme="minorHAnsi"/>
            <w:sz w:val="22"/>
            <w:szCs w:val="22"/>
          </w:rPr>
          <w:t>https://www.draccess.org/videolibrary/CrystalMovingAround</w:t>
        </w:r>
      </w:hyperlink>
      <w:r w:rsidR="005A2420">
        <w:rPr>
          <w:rFonts w:asciiTheme="minorHAnsi" w:hAnsiTheme="minorHAnsi"/>
          <w:color w:val="000000" w:themeColor="text1"/>
          <w:sz w:val="22"/>
          <w:szCs w:val="22"/>
        </w:rPr>
        <w:t xml:space="preserve"> </w:t>
      </w:r>
    </w:p>
    <w:p w14:paraId="0DF578CD" w14:textId="061DB110" w:rsidR="00A76C03" w:rsidRDefault="00A76C03" w:rsidP="007B7958">
      <w:pPr>
        <w:pStyle w:val="ListParagraph"/>
        <w:numPr>
          <w:ilvl w:val="0"/>
          <w:numId w:val="19"/>
        </w:numPr>
        <w:spacing w:after="120"/>
        <w:rPr>
          <w:rFonts w:asciiTheme="minorHAnsi" w:hAnsiTheme="minorHAnsi"/>
          <w:i/>
          <w:color w:val="000000" w:themeColor="text1"/>
          <w:sz w:val="22"/>
          <w:szCs w:val="22"/>
        </w:rPr>
      </w:pPr>
      <w:r w:rsidRPr="00A76C03">
        <w:rPr>
          <w:rFonts w:asciiTheme="minorHAnsi" w:hAnsiTheme="minorHAnsi"/>
          <w:color w:val="000000" w:themeColor="text1"/>
          <w:sz w:val="22"/>
          <w:szCs w:val="22"/>
        </w:rPr>
        <w:t xml:space="preserve">PowerPoint Slides: </w:t>
      </w:r>
      <w:r w:rsidRPr="00A76C03">
        <w:rPr>
          <w:rFonts w:asciiTheme="minorHAnsi" w:hAnsiTheme="minorHAnsi"/>
          <w:bCs/>
          <w:i/>
          <w:color w:val="000000" w:themeColor="text1"/>
          <w:sz w:val="22"/>
          <w:szCs w:val="22"/>
        </w:rPr>
        <w:t xml:space="preserve">Guidance for Home Visitors: </w:t>
      </w:r>
      <w:r w:rsidRPr="00A76C03">
        <w:rPr>
          <w:rFonts w:asciiTheme="minorHAnsi" w:hAnsiTheme="minorHAnsi"/>
          <w:i/>
          <w:color w:val="000000" w:themeColor="text1"/>
          <w:sz w:val="22"/>
          <w:szCs w:val="22"/>
        </w:rPr>
        <w:t>Leading Focused Conversations</w:t>
      </w:r>
      <w:r w:rsidRPr="00A76C03">
        <w:rPr>
          <w:rFonts w:asciiTheme="minorHAnsi" w:hAnsiTheme="minorHAnsi"/>
          <w:i/>
          <w:color w:val="000000" w:themeColor="text1"/>
          <w:sz w:val="22"/>
          <w:szCs w:val="22"/>
        </w:rPr>
        <w:br/>
        <w:t>with Families to Help Complete the DRDP (2015</w:t>
      </w:r>
      <w:r w:rsidR="00057EB9">
        <w:rPr>
          <w:rFonts w:asciiTheme="minorHAnsi" w:hAnsiTheme="minorHAnsi"/>
          <w:i/>
          <w:color w:val="000000" w:themeColor="text1"/>
          <w:sz w:val="22"/>
          <w:szCs w:val="22"/>
        </w:rPr>
        <w:t>)</w:t>
      </w:r>
    </w:p>
    <w:p w14:paraId="2B1C1739" w14:textId="4DFCBDDE" w:rsidR="00A76C03" w:rsidRPr="00212CA2" w:rsidRDefault="00A76C03" w:rsidP="00A7740A">
      <w:pPr>
        <w:pBdr>
          <w:top w:val="single" w:sz="4" w:space="1" w:color="auto"/>
          <w:left w:val="single" w:sz="4" w:space="4" w:color="auto"/>
          <w:bottom w:val="single" w:sz="4" w:space="1" w:color="auto"/>
          <w:right w:val="single" w:sz="4" w:space="4" w:color="auto"/>
        </w:pBdr>
        <w:shd w:val="clear" w:color="auto" w:fill="D9D9D9"/>
        <w:spacing w:after="120"/>
        <w:rPr>
          <w:rFonts w:asciiTheme="minorHAnsi" w:hAnsiTheme="minorHAnsi"/>
          <w:b/>
          <w:color w:val="000000" w:themeColor="text1"/>
          <w:sz w:val="22"/>
          <w:szCs w:val="22"/>
        </w:rPr>
      </w:pPr>
      <w:r w:rsidRPr="00212CA2">
        <w:rPr>
          <w:rFonts w:asciiTheme="minorHAnsi" w:hAnsiTheme="minorHAnsi"/>
          <w:b/>
          <w:color w:val="000000" w:themeColor="text1"/>
          <w:sz w:val="22"/>
          <w:szCs w:val="22"/>
        </w:rPr>
        <w:t xml:space="preserve">Materials </w:t>
      </w:r>
      <w:r>
        <w:rPr>
          <w:rFonts w:asciiTheme="minorHAnsi" w:hAnsiTheme="minorHAnsi"/>
          <w:b/>
          <w:color w:val="000000" w:themeColor="text1"/>
          <w:sz w:val="22"/>
          <w:szCs w:val="22"/>
        </w:rPr>
        <w:t>for Participants</w:t>
      </w:r>
    </w:p>
    <w:p w14:paraId="2B927DF6" w14:textId="77777777" w:rsidR="00A76C03" w:rsidRPr="00A76C03" w:rsidRDefault="00A76C03" w:rsidP="007B7958">
      <w:pPr>
        <w:pStyle w:val="ListParagraph"/>
        <w:numPr>
          <w:ilvl w:val="0"/>
          <w:numId w:val="17"/>
        </w:numPr>
        <w:shd w:val="clear" w:color="auto" w:fill="FFFFFF"/>
        <w:spacing w:after="120"/>
        <w:rPr>
          <w:rFonts w:asciiTheme="minorHAnsi" w:hAnsiTheme="minorHAnsi"/>
          <w:i/>
          <w:color w:val="000000" w:themeColor="text1"/>
          <w:sz w:val="22"/>
          <w:szCs w:val="22"/>
        </w:rPr>
      </w:pPr>
      <w:r w:rsidRPr="009E2544">
        <w:rPr>
          <w:rFonts w:asciiTheme="minorHAnsi" w:hAnsiTheme="minorHAnsi"/>
          <w:color w:val="000000" w:themeColor="text1"/>
          <w:sz w:val="22"/>
          <w:szCs w:val="22"/>
        </w:rPr>
        <w:t xml:space="preserve">Document: </w:t>
      </w:r>
      <w:r w:rsidRPr="00A76C03">
        <w:rPr>
          <w:rFonts w:asciiTheme="minorHAnsi" w:hAnsiTheme="minorHAnsi"/>
          <w:i/>
          <w:color w:val="000000" w:themeColor="text1"/>
          <w:sz w:val="22"/>
          <w:szCs w:val="22"/>
        </w:rPr>
        <w:t>Leading Focused Conversations with Families to Help Complete the DRDP (2015)</w:t>
      </w:r>
    </w:p>
    <w:p w14:paraId="2410674A" w14:textId="77777777" w:rsidR="00A76C03" w:rsidRDefault="00A76C03" w:rsidP="007B7958">
      <w:pPr>
        <w:numPr>
          <w:ilvl w:val="0"/>
          <w:numId w:val="17"/>
        </w:numPr>
        <w:spacing w:after="120"/>
        <w:rPr>
          <w:rFonts w:asciiTheme="minorHAnsi" w:hAnsiTheme="minorHAnsi"/>
          <w:color w:val="000000" w:themeColor="text1"/>
          <w:sz w:val="22"/>
          <w:szCs w:val="22"/>
        </w:rPr>
      </w:pPr>
      <w:r w:rsidRPr="009E2544">
        <w:rPr>
          <w:rFonts w:asciiTheme="minorHAnsi" w:hAnsiTheme="minorHAnsi"/>
          <w:color w:val="000000" w:themeColor="text1"/>
          <w:sz w:val="22"/>
          <w:szCs w:val="22"/>
        </w:rPr>
        <w:t>Worksheet for Leading Conversations with Families to Help Complete the DRDP (2015)</w:t>
      </w:r>
    </w:p>
    <w:p w14:paraId="6C745566" w14:textId="77777777" w:rsidR="00A76C03" w:rsidRDefault="00A76C03" w:rsidP="007B7958">
      <w:pPr>
        <w:numPr>
          <w:ilvl w:val="0"/>
          <w:numId w:val="17"/>
        </w:numPr>
        <w:spacing w:after="120"/>
        <w:rPr>
          <w:rFonts w:asciiTheme="minorHAnsi" w:hAnsiTheme="minorHAnsi"/>
          <w:color w:val="000000" w:themeColor="text1"/>
          <w:sz w:val="22"/>
          <w:szCs w:val="22"/>
        </w:rPr>
      </w:pPr>
      <w:r>
        <w:rPr>
          <w:rFonts w:asciiTheme="minorHAnsi" w:hAnsiTheme="minorHAnsi"/>
          <w:color w:val="000000" w:themeColor="text1"/>
          <w:sz w:val="22"/>
          <w:szCs w:val="22"/>
        </w:rPr>
        <w:t>Optional Thumbnails of PowerPoint Slides</w:t>
      </w:r>
    </w:p>
    <w:p w14:paraId="74ADB4C7" w14:textId="717C9DB0" w:rsidR="00A7740A" w:rsidRPr="00A7740A" w:rsidRDefault="00A76C03" w:rsidP="007B7958">
      <w:pPr>
        <w:numPr>
          <w:ilvl w:val="0"/>
          <w:numId w:val="17"/>
        </w:numPr>
        <w:spacing w:after="120"/>
        <w:rPr>
          <w:rFonts w:asciiTheme="minorHAnsi" w:hAnsiTheme="minorHAnsi"/>
          <w:color w:val="000000" w:themeColor="text1"/>
          <w:sz w:val="22"/>
          <w:szCs w:val="22"/>
        </w:rPr>
      </w:pPr>
      <w:r w:rsidRPr="00212CA2">
        <w:rPr>
          <w:rFonts w:asciiTheme="minorHAnsi" w:hAnsiTheme="minorHAnsi"/>
          <w:color w:val="000000" w:themeColor="text1"/>
          <w:sz w:val="22"/>
          <w:szCs w:val="22"/>
        </w:rPr>
        <w:t>Evaluation Form</w:t>
      </w:r>
    </w:p>
    <w:p w14:paraId="47E91DB1" w14:textId="1D27FF01" w:rsidR="00A76C03" w:rsidRPr="00A76C03" w:rsidRDefault="00A76C03" w:rsidP="00A7740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Theme="minorHAnsi" w:hAnsiTheme="minorHAnsi"/>
          <w:i/>
          <w:color w:val="000000" w:themeColor="text1"/>
          <w:sz w:val="22"/>
          <w:szCs w:val="22"/>
        </w:rPr>
      </w:pPr>
      <w:r w:rsidRPr="00A76C03">
        <w:rPr>
          <w:rFonts w:asciiTheme="minorHAnsi" w:hAnsiTheme="minorHAnsi"/>
          <w:b/>
          <w:color w:val="000000" w:themeColor="text1"/>
          <w:sz w:val="22"/>
          <w:szCs w:val="22"/>
        </w:rPr>
        <w:t>Equipment</w:t>
      </w:r>
    </w:p>
    <w:p w14:paraId="5524FB92"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Laptop computer with:</w:t>
      </w:r>
    </w:p>
    <w:p w14:paraId="3DEA51DE" w14:textId="00C4515D" w:rsidR="00016C75" w:rsidRPr="0035789A" w:rsidRDefault="00016C75" w:rsidP="00016C75">
      <w:pPr>
        <w:numPr>
          <w:ilvl w:val="2"/>
          <w:numId w:val="18"/>
        </w:numPr>
        <w:tabs>
          <w:tab w:val="clear" w:pos="1800"/>
          <w:tab w:val="num" w:pos="1440"/>
        </w:tabs>
        <w:spacing w:before="60"/>
        <w:ind w:left="720"/>
        <w:rPr>
          <w:rFonts w:asciiTheme="minorHAnsi" w:hAnsiTheme="minorHAnsi"/>
          <w:color w:val="000000" w:themeColor="text1"/>
          <w:sz w:val="22"/>
          <w:szCs w:val="22"/>
        </w:rPr>
      </w:pPr>
      <w:r w:rsidRPr="0035789A">
        <w:rPr>
          <w:rFonts w:asciiTheme="minorHAnsi" w:hAnsiTheme="minorHAnsi"/>
          <w:color w:val="000000" w:themeColor="text1"/>
          <w:sz w:val="22"/>
          <w:szCs w:val="22"/>
        </w:rPr>
        <w:t>Free software for playing the videos. On both PCs and Macs we recommend you use VLC Media Player (</w:t>
      </w:r>
      <w:hyperlink r:id="rId15" w:history="1">
        <w:r w:rsidRPr="0035789A">
          <w:rPr>
            <w:rStyle w:val="Hyperlink"/>
            <w:rFonts w:asciiTheme="minorHAnsi" w:hAnsiTheme="minorHAnsi"/>
            <w:sz w:val="22"/>
            <w:szCs w:val="22"/>
          </w:rPr>
          <w:t>http://www.videolan.org</w:t>
        </w:r>
      </w:hyperlink>
      <w:r>
        <w:rPr>
          <w:rStyle w:val="Hyperlink"/>
          <w:rFonts w:asciiTheme="minorHAnsi" w:hAnsiTheme="minorHAnsi"/>
          <w:sz w:val="22"/>
          <w:szCs w:val="22"/>
        </w:rPr>
        <w:t>)</w:t>
      </w:r>
      <w:r w:rsidRPr="0035789A">
        <w:rPr>
          <w:rFonts w:asciiTheme="minorHAnsi" w:hAnsiTheme="minorHAnsi"/>
          <w:color w:val="000000" w:themeColor="text1"/>
          <w:sz w:val="22"/>
          <w:szCs w:val="22"/>
        </w:rPr>
        <w:t xml:space="preserve"> or UMPlayer (</w:t>
      </w:r>
      <w:r w:rsidRPr="00016C75">
        <w:rPr>
          <w:rStyle w:val="Hyperlink"/>
          <w:rFonts w:asciiTheme="minorHAnsi" w:hAnsiTheme="minorHAnsi"/>
          <w:sz w:val="22"/>
          <w:szCs w:val="22"/>
        </w:rPr>
        <w:t>https://sourceforge.net/projects/umplayer/</w:t>
      </w:r>
      <w:r w:rsidRPr="0035789A">
        <w:rPr>
          <w:rFonts w:asciiTheme="minorHAnsi" w:hAnsiTheme="minorHAnsi"/>
          <w:color w:val="000000" w:themeColor="text1"/>
          <w:sz w:val="22"/>
          <w:szCs w:val="22"/>
        </w:rPr>
        <w:t>). Additionally, on Macs, you might also use QuickTime Player (</w:t>
      </w:r>
      <w:hyperlink r:id="rId16" w:history="1">
        <w:r w:rsidRPr="0035789A">
          <w:rPr>
            <w:rStyle w:val="Hyperlink"/>
            <w:rFonts w:asciiTheme="minorHAnsi" w:hAnsiTheme="minorHAnsi"/>
            <w:sz w:val="22"/>
            <w:szCs w:val="22"/>
          </w:rPr>
          <w:t>www.apple.com</w:t>
        </w:r>
      </w:hyperlink>
      <w:r w:rsidRPr="0035789A">
        <w:rPr>
          <w:rStyle w:val="Hyperlink"/>
          <w:rFonts w:asciiTheme="minorHAnsi" w:hAnsiTheme="minorHAnsi"/>
          <w:color w:val="000000" w:themeColor="text1"/>
          <w:sz w:val="22"/>
          <w:szCs w:val="22"/>
        </w:rPr>
        <w:t xml:space="preserve">) however QuickTime </w:t>
      </w:r>
      <w:r>
        <w:rPr>
          <w:rStyle w:val="Hyperlink"/>
          <w:rFonts w:asciiTheme="minorHAnsi" w:hAnsiTheme="minorHAnsi"/>
          <w:color w:val="000000" w:themeColor="text1"/>
          <w:sz w:val="22"/>
          <w:szCs w:val="22"/>
        </w:rPr>
        <w:t xml:space="preserve">for Windows </w:t>
      </w:r>
      <w:r w:rsidRPr="0035789A">
        <w:rPr>
          <w:rStyle w:val="Hyperlink"/>
          <w:rFonts w:asciiTheme="minorHAnsi" w:hAnsiTheme="minorHAnsi"/>
          <w:color w:val="000000" w:themeColor="text1"/>
          <w:sz w:val="22"/>
          <w:szCs w:val="22"/>
        </w:rPr>
        <w:t xml:space="preserve">is NOT recommended </w:t>
      </w:r>
      <w:r w:rsidRPr="0035789A">
        <w:rPr>
          <w:rFonts w:asciiTheme="minorHAnsi" w:hAnsiTheme="minorHAnsi"/>
          <w:color w:val="000000" w:themeColor="text1"/>
          <w:sz w:val="22"/>
          <w:szCs w:val="22"/>
        </w:rPr>
        <w:t>for PCs</w:t>
      </w:r>
      <w:r>
        <w:rPr>
          <w:rFonts w:asciiTheme="minorHAnsi" w:hAnsiTheme="minorHAnsi"/>
          <w:color w:val="000000" w:themeColor="text1"/>
          <w:sz w:val="22"/>
          <w:szCs w:val="22"/>
        </w:rPr>
        <w:t>. If</w:t>
      </w:r>
      <w:r w:rsidRPr="0035789A">
        <w:rPr>
          <w:rFonts w:asciiTheme="minorHAnsi" w:hAnsiTheme="minorHAnsi"/>
          <w:color w:val="000000" w:themeColor="text1"/>
          <w:sz w:val="22"/>
          <w:szCs w:val="22"/>
        </w:rPr>
        <w:t xml:space="preserve"> you have QuickTime </w:t>
      </w:r>
      <w:r>
        <w:rPr>
          <w:rFonts w:asciiTheme="minorHAnsi" w:hAnsiTheme="minorHAnsi"/>
          <w:color w:val="000000" w:themeColor="text1"/>
          <w:sz w:val="22"/>
          <w:szCs w:val="22"/>
        </w:rPr>
        <w:t xml:space="preserve">for Windows </w:t>
      </w:r>
      <w:r w:rsidRPr="0035789A">
        <w:rPr>
          <w:rFonts w:asciiTheme="minorHAnsi" w:hAnsiTheme="minorHAnsi"/>
          <w:color w:val="000000" w:themeColor="text1"/>
          <w:sz w:val="22"/>
          <w:szCs w:val="22"/>
        </w:rPr>
        <w:t xml:space="preserve">installed on a PC, </w:t>
      </w:r>
      <w:r w:rsidRPr="0035789A">
        <w:rPr>
          <w:rFonts w:asciiTheme="minorHAnsi" w:hAnsiTheme="minorHAnsi"/>
          <w:sz w:val="22"/>
          <w:szCs w:val="22"/>
        </w:rPr>
        <w:t xml:space="preserve">the United States Computer Emergency Readiness Team </w:t>
      </w:r>
      <w:r w:rsidRPr="0035789A">
        <w:rPr>
          <w:rFonts w:asciiTheme="minorHAnsi" w:hAnsiTheme="minorHAnsi"/>
          <w:color w:val="000000" w:themeColor="text1"/>
          <w:sz w:val="22"/>
          <w:szCs w:val="22"/>
        </w:rPr>
        <w:t>recommends that you uninstall it (</w:t>
      </w:r>
      <w:hyperlink r:id="rId17" w:history="1">
        <w:r w:rsidRPr="0035789A">
          <w:rPr>
            <w:rStyle w:val="Hyperlink"/>
            <w:rFonts w:asciiTheme="minorHAnsi" w:hAnsiTheme="minorHAnsi"/>
            <w:sz w:val="22"/>
            <w:szCs w:val="22"/>
          </w:rPr>
          <w:t>https://www.us-cert.gov/ncas/alerts/TA16-105A</w:t>
        </w:r>
      </w:hyperlink>
      <w:r w:rsidRPr="0035789A">
        <w:rPr>
          <w:rFonts w:asciiTheme="minorHAnsi" w:hAnsiTheme="minorHAnsi"/>
          <w:color w:val="000000" w:themeColor="text1"/>
          <w:sz w:val="22"/>
          <w:szCs w:val="22"/>
        </w:rPr>
        <w:t xml:space="preserve">). </w:t>
      </w:r>
    </w:p>
    <w:p w14:paraId="5A0AFB2F" w14:textId="10F1F65F" w:rsidR="00A76C03" w:rsidRPr="00212CA2" w:rsidRDefault="00A7740A" w:rsidP="007B7958">
      <w:pPr>
        <w:numPr>
          <w:ilvl w:val="2"/>
          <w:numId w:val="18"/>
        </w:numPr>
        <w:tabs>
          <w:tab w:val="clear" w:pos="1800"/>
          <w:tab w:val="left" w:pos="720"/>
        </w:tabs>
        <w:spacing w:before="80"/>
        <w:ind w:left="720"/>
        <w:rPr>
          <w:rFonts w:asciiTheme="minorHAnsi" w:hAnsiTheme="minorHAnsi"/>
          <w:color w:val="000000" w:themeColor="text1"/>
          <w:sz w:val="22"/>
          <w:szCs w:val="22"/>
        </w:rPr>
      </w:pPr>
      <w:r>
        <w:rPr>
          <w:rFonts w:asciiTheme="minorHAnsi" w:hAnsiTheme="minorHAnsi"/>
          <w:color w:val="000000" w:themeColor="text1"/>
          <w:sz w:val="22"/>
          <w:szCs w:val="22"/>
        </w:rPr>
        <w:t xml:space="preserve">Recent versions of </w:t>
      </w:r>
      <w:r w:rsidR="00A76C03" w:rsidRPr="00212CA2">
        <w:rPr>
          <w:rFonts w:asciiTheme="minorHAnsi" w:hAnsiTheme="minorHAnsi"/>
          <w:color w:val="000000" w:themeColor="text1"/>
          <w:sz w:val="22"/>
          <w:szCs w:val="22"/>
        </w:rPr>
        <w:t xml:space="preserve">Microsoft PowerPoint </w:t>
      </w:r>
      <w:r>
        <w:rPr>
          <w:rFonts w:asciiTheme="minorHAnsi" w:hAnsiTheme="minorHAnsi"/>
          <w:color w:val="000000" w:themeColor="text1"/>
          <w:sz w:val="22"/>
          <w:szCs w:val="22"/>
        </w:rPr>
        <w:t>and Word.</w:t>
      </w:r>
    </w:p>
    <w:p w14:paraId="725315DC" w14:textId="77777777" w:rsidR="00A76C03" w:rsidRPr="00212CA2" w:rsidRDefault="00A76C03" w:rsidP="007B7958">
      <w:pPr>
        <w:numPr>
          <w:ilvl w:val="2"/>
          <w:numId w:val="18"/>
        </w:numPr>
        <w:tabs>
          <w:tab w:val="clear" w:pos="1800"/>
          <w:tab w:val="left" w:pos="720"/>
        </w:tabs>
        <w:spacing w:before="80"/>
        <w:ind w:left="720"/>
        <w:rPr>
          <w:rFonts w:asciiTheme="minorHAnsi" w:hAnsiTheme="minorHAnsi"/>
          <w:color w:val="000000" w:themeColor="text1"/>
          <w:sz w:val="22"/>
          <w:szCs w:val="22"/>
        </w:rPr>
      </w:pPr>
      <w:r w:rsidRPr="00212CA2">
        <w:rPr>
          <w:rFonts w:asciiTheme="minorHAnsi" w:hAnsiTheme="minorHAnsi"/>
          <w:color w:val="000000" w:themeColor="text1"/>
          <w:sz w:val="22"/>
          <w:szCs w:val="22"/>
        </w:rPr>
        <w:t xml:space="preserve">The most recent version of the free Adobe Reader, available at </w:t>
      </w:r>
      <w:hyperlink r:id="rId18" w:history="1">
        <w:r w:rsidRPr="0050277A">
          <w:rPr>
            <w:rStyle w:val="Hyperlink"/>
            <w:rFonts w:asciiTheme="minorHAnsi" w:hAnsiTheme="minorHAnsi"/>
            <w:sz w:val="22"/>
            <w:szCs w:val="22"/>
          </w:rPr>
          <w:t>http://get.adobe.com/reader</w:t>
        </w:r>
      </w:hyperlink>
      <w:r>
        <w:rPr>
          <w:rFonts w:asciiTheme="minorHAnsi" w:hAnsiTheme="minorHAnsi"/>
          <w:color w:val="000000" w:themeColor="text1"/>
          <w:sz w:val="22"/>
          <w:szCs w:val="22"/>
        </w:rPr>
        <w:t xml:space="preserve"> </w:t>
      </w:r>
      <w:r w:rsidRPr="00212CA2">
        <w:rPr>
          <w:rFonts w:asciiTheme="minorHAnsi" w:hAnsiTheme="minorHAnsi"/>
          <w:color w:val="000000" w:themeColor="text1"/>
          <w:sz w:val="22"/>
          <w:szCs w:val="22"/>
        </w:rPr>
        <w:t xml:space="preserve"> </w:t>
      </w:r>
    </w:p>
    <w:p w14:paraId="787A8650" w14:textId="6C8F65C8"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 xml:space="preserve">LCD projector </w:t>
      </w:r>
    </w:p>
    <w:p w14:paraId="0F7FB2C3" w14:textId="2D854406"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 xml:space="preserve">Projection screen </w:t>
      </w:r>
    </w:p>
    <w:p w14:paraId="30F99485" w14:textId="232A8C23" w:rsidR="00A76C03" w:rsidRPr="00212CA2" w:rsidRDefault="004D25FD" w:rsidP="007B7958">
      <w:pPr>
        <w:numPr>
          <w:ilvl w:val="0"/>
          <w:numId w:val="17"/>
        </w:numPr>
        <w:spacing w:before="80"/>
        <w:rPr>
          <w:rFonts w:asciiTheme="minorHAnsi" w:hAnsiTheme="minorHAnsi"/>
          <w:color w:val="000000" w:themeColor="text1"/>
          <w:sz w:val="22"/>
          <w:szCs w:val="22"/>
        </w:rPr>
      </w:pPr>
      <w:r>
        <w:rPr>
          <w:rFonts w:asciiTheme="minorHAnsi" w:hAnsiTheme="minorHAnsi"/>
          <w:color w:val="000000" w:themeColor="text1"/>
          <w:sz w:val="22"/>
          <w:szCs w:val="22"/>
        </w:rPr>
        <w:t>A</w:t>
      </w:r>
      <w:r w:rsidR="00A76C03" w:rsidRPr="00212CA2">
        <w:rPr>
          <w:rFonts w:asciiTheme="minorHAnsi" w:hAnsiTheme="minorHAnsi"/>
          <w:color w:val="000000" w:themeColor="text1"/>
          <w:sz w:val="22"/>
          <w:szCs w:val="22"/>
        </w:rPr>
        <w:t>udio speakers to amplify the sound from the laptop</w:t>
      </w:r>
    </w:p>
    <w:p w14:paraId="71C37633"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Tables for the laptop and projector</w:t>
      </w:r>
    </w:p>
    <w:p w14:paraId="729A7218"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Surge protector(s)/power strips</w:t>
      </w:r>
    </w:p>
    <w:p w14:paraId="2A17EE64"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Extension cord(s)</w:t>
      </w:r>
    </w:p>
    <w:p w14:paraId="73214CEA"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Cable to connect the computer to LCD (important: this usually requires a longer than standard cable)</w:t>
      </w:r>
    </w:p>
    <w:p w14:paraId="5F909E00" w14:textId="77777777" w:rsidR="00A76C03" w:rsidRPr="00212CA2" w:rsidRDefault="00A76C03" w:rsidP="007B7958">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Cables to connect the computer to the audio system (important; this often requires a longer than standard cable)</w:t>
      </w:r>
    </w:p>
    <w:p w14:paraId="70CF9D61" w14:textId="5F484FC1" w:rsidR="000C10EF" w:rsidRDefault="00A76C03" w:rsidP="00016C75">
      <w:pPr>
        <w:numPr>
          <w:ilvl w:val="0"/>
          <w:numId w:val="17"/>
        </w:numPr>
        <w:spacing w:before="80"/>
        <w:rPr>
          <w:rFonts w:asciiTheme="minorHAnsi" w:hAnsiTheme="minorHAnsi"/>
          <w:color w:val="000000" w:themeColor="text1"/>
          <w:sz w:val="22"/>
          <w:szCs w:val="22"/>
        </w:rPr>
      </w:pPr>
      <w:r w:rsidRPr="00212CA2">
        <w:rPr>
          <w:rFonts w:asciiTheme="minorHAnsi" w:hAnsiTheme="minorHAnsi"/>
          <w:color w:val="000000" w:themeColor="text1"/>
          <w:sz w:val="22"/>
          <w:szCs w:val="22"/>
        </w:rPr>
        <w:t>Easel, colored markers, chart paper</w:t>
      </w:r>
      <w:r w:rsidR="00A7740A">
        <w:rPr>
          <w:rFonts w:asciiTheme="minorHAnsi" w:hAnsiTheme="minorHAnsi"/>
          <w:color w:val="000000" w:themeColor="text1"/>
          <w:sz w:val="22"/>
          <w:szCs w:val="22"/>
        </w:rPr>
        <w:t>, and m</w:t>
      </w:r>
      <w:r w:rsidRPr="00A7740A">
        <w:rPr>
          <w:rFonts w:asciiTheme="minorHAnsi" w:hAnsiTheme="minorHAnsi"/>
          <w:color w:val="000000" w:themeColor="text1"/>
          <w:sz w:val="22"/>
          <w:szCs w:val="22"/>
        </w:rPr>
        <w:t>asking tape and/or push pins for affixing chart paper to the wall</w:t>
      </w:r>
    </w:p>
    <w:p w14:paraId="3FA60631" w14:textId="0DAF86BE" w:rsidR="00A76C03" w:rsidRPr="00016C75" w:rsidRDefault="000C10EF" w:rsidP="000C10EF">
      <w:pPr>
        <w:spacing w:after="200" w:line="276" w:lineRule="auto"/>
        <w:rPr>
          <w:rFonts w:asciiTheme="minorHAnsi" w:hAnsiTheme="minorHAnsi"/>
          <w:color w:val="000000" w:themeColor="text1"/>
          <w:sz w:val="22"/>
          <w:szCs w:val="22"/>
        </w:rPr>
      </w:pPr>
      <w:r>
        <w:rPr>
          <w:rFonts w:asciiTheme="minorHAnsi" w:hAnsiTheme="minorHAnsi"/>
          <w:color w:val="000000" w:themeColor="text1"/>
          <w:sz w:val="22"/>
          <w:szCs w:val="22"/>
        </w:rPr>
        <w:br w:type="page"/>
      </w:r>
      <w:bookmarkStart w:id="0" w:name="_GoBack"/>
      <w:bookmarkEnd w:id="0"/>
    </w:p>
    <w:tbl>
      <w:tblPr>
        <w:tblW w:w="93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5940"/>
      </w:tblGrid>
      <w:tr w:rsidR="009E45AD" w:rsidRPr="00F6709C" w14:paraId="08E2AF1B" w14:textId="77777777" w:rsidTr="003D32BA">
        <w:trPr>
          <w:trHeight w:val="665"/>
        </w:trPr>
        <w:tc>
          <w:tcPr>
            <w:tcW w:w="9378" w:type="dxa"/>
            <w:gridSpan w:val="2"/>
            <w:tcBorders>
              <w:top w:val="single" w:sz="4" w:space="0" w:color="auto"/>
              <w:left w:val="single" w:sz="4" w:space="0" w:color="auto"/>
              <w:bottom w:val="single" w:sz="4" w:space="0" w:color="auto"/>
              <w:right w:val="single" w:sz="4" w:space="0" w:color="auto"/>
            </w:tcBorders>
            <w:shd w:val="clear" w:color="auto" w:fill="FFFF66"/>
            <w:vAlign w:val="center"/>
          </w:tcPr>
          <w:p w14:paraId="21CC65F6" w14:textId="77777777" w:rsidR="009E45AD" w:rsidRDefault="009E2544" w:rsidP="0055346F">
            <w:pPr>
              <w:spacing w:before="120" w:after="120"/>
              <w:jc w:val="center"/>
              <w:rPr>
                <w:rFonts w:asciiTheme="minorHAnsi" w:hAnsiTheme="minorHAnsi"/>
                <w:b/>
                <w:sz w:val="36"/>
                <w:szCs w:val="36"/>
              </w:rPr>
            </w:pPr>
            <w:r>
              <w:rPr>
                <w:rFonts w:asciiTheme="minorHAnsi" w:hAnsiTheme="minorHAnsi"/>
                <w:b/>
                <w:sz w:val="36"/>
                <w:szCs w:val="36"/>
              </w:rPr>
              <w:lastRenderedPageBreak/>
              <w:t>Trainer’s Notes</w:t>
            </w:r>
          </w:p>
          <w:p w14:paraId="14B1ED20" w14:textId="6C396D74" w:rsidR="00A7740A" w:rsidRPr="00F6709C" w:rsidRDefault="00A7740A" w:rsidP="0055346F">
            <w:pPr>
              <w:spacing w:before="120" w:after="120"/>
              <w:jc w:val="center"/>
              <w:rPr>
                <w:rFonts w:asciiTheme="minorHAnsi" w:hAnsiTheme="minorHAnsi"/>
                <w:b/>
                <w:sz w:val="36"/>
                <w:szCs w:val="36"/>
              </w:rPr>
            </w:pPr>
            <w:r w:rsidRPr="00BF7ECA">
              <w:rPr>
                <w:rFonts w:asciiTheme="minorHAnsi" w:hAnsiTheme="minorHAnsi"/>
                <w:sz w:val="22"/>
                <w:szCs w:val="22"/>
              </w:rPr>
              <w:t xml:space="preserve">This session might take from </w:t>
            </w:r>
            <w:r w:rsidR="00290382">
              <w:rPr>
                <w:rFonts w:asciiTheme="minorHAnsi" w:hAnsiTheme="minorHAnsi"/>
                <w:sz w:val="22"/>
                <w:szCs w:val="22"/>
              </w:rPr>
              <w:t>2 to 2</w:t>
            </w:r>
            <w:r>
              <w:rPr>
                <w:rFonts w:asciiTheme="minorHAnsi" w:hAnsiTheme="minorHAnsi"/>
                <w:sz w:val="22"/>
                <w:szCs w:val="22"/>
              </w:rPr>
              <w:t>.5</w:t>
            </w:r>
            <w:r w:rsidRPr="00BF7ECA">
              <w:rPr>
                <w:rFonts w:asciiTheme="minorHAnsi" w:hAnsiTheme="minorHAnsi"/>
                <w:sz w:val="22"/>
                <w:szCs w:val="22"/>
              </w:rPr>
              <w:t xml:space="preserve"> hours to present, depending on </w:t>
            </w:r>
            <w:r>
              <w:rPr>
                <w:rFonts w:asciiTheme="minorHAnsi" w:hAnsiTheme="minorHAnsi"/>
                <w:sz w:val="22"/>
                <w:szCs w:val="22"/>
              </w:rPr>
              <w:t>the length of discussions.</w:t>
            </w:r>
          </w:p>
        </w:tc>
      </w:tr>
      <w:tr w:rsidR="009E45AD" w:rsidRPr="00F6709C" w14:paraId="4D24195A" w14:textId="77777777" w:rsidTr="003D32BA">
        <w:trPr>
          <w:trHeight w:val="2735"/>
        </w:trPr>
        <w:tc>
          <w:tcPr>
            <w:tcW w:w="3438" w:type="dxa"/>
            <w:tcBorders>
              <w:top w:val="nil"/>
              <w:left w:val="nil"/>
              <w:bottom w:val="single" w:sz="4" w:space="0" w:color="auto"/>
              <w:right w:val="single" w:sz="4" w:space="0" w:color="auto"/>
            </w:tcBorders>
          </w:tcPr>
          <w:p w14:paraId="7B646769" w14:textId="0DB8CEEF" w:rsidR="009E45AD" w:rsidRDefault="009E2544" w:rsidP="0055346F">
            <w:pPr>
              <w:rPr>
                <w:rFonts w:ascii="Arial" w:hAnsi="Arial"/>
              </w:rPr>
            </w:pPr>
            <w:r>
              <w:rPr>
                <w:rFonts w:ascii="Arial" w:hAnsi="Arial"/>
                <w:noProof/>
              </w:rPr>
              <w:drawing>
                <wp:anchor distT="0" distB="0" distL="114300" distR="114300" simplePos="0" relativeHeight="251674624" behindDoc="0" locked="0" layoutInCell="1" allowOverlap="1" wp14:anchorId="0E314167" wp14:editId="5B385C62">
                  <wp:simplePos x="0" y="0"/>
                  <wp:positionH relativeFrom="column">
                    <wp:posOffset>0</wp:posOffset>
                  </wp:positionH>
                  <wp:positionV relativeFrom="paragraph">
                    <wp:posOffset>56929</wp:posOffset>
                  </wp:positionV>
                  <wp:extent cx="2045970" cy="1534795"/>
                  <wp:effectExtent l="19050" t="19050" r="1143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nil"/>
              <w:left w:val="single" w:sz="4" w:space="0" w:color="auto"/>
              <w:bottom w:val="single" w:sz="4" w:space="0" w:color="auto"/>
              <w:right w:val="nil"/>
            </w:tcBorders>
            <w:shd w:val="clear" w:color="auto" w:fill="FFFFFF"/>
          </w:tcPr>
          <w:p w14:paraId="55E027B8" w14:textId="6BAFC184" w:rsidR="009E45AD" w:rsidRPr="00787F65" w:rsidRDefault="003D32BA" w:rsidP="00787F65">
            <w:pPr>
              <w:spacing w:after="120"/>
              <w:rPr>
                <w:rFonts w:asciiTheme="minorHAnsi" w:hAnsiTheme="minorHAnsi"/>
                <w:color w:val="000000"/>
                <w:sz w:val="22"/>
              </w:rPr>
            </w:pPr>
            <w:r>
              <w:rPr>
                <w:rFonts w:asciiTheme="minorHAnsi" w:hAnsiTheme="minorHAnsi"/>
                <w:color w:val="000000"/>
                <w:sz w:val="22"/>
              </w:rPr>
              <w:t>Slide 1.</w:t>
            </w:r>
            <w:r w:rsidR="009840BE" w:rsidRPr="00787F65">
              <w:rPr>
                <w:rFonts w:asciiTheme="minorHAnsi" w:hAnsiTheme="minorHAnsi"/>
                <w:color w:val="000000"/>
                <w:sz w:val="22"/>
              </w:rPr>
              <w:t xml:space="preserve">  Show the </w:t>
            </w:r>
            <w:r w:rsidR="009E45AD" w:rsidRPr="00787F65">
              <w:rPr>
                <w:rFonts w:asciiTheme="minorHAnsi" w:hAnsiTheme="minorHAnsi"/>
                <w:color w:val="000000"/>
                <w:sz w:val="22"/>
              </w:rPr>
              <w:t>title slide and make these points:</w:t>
            </w:r>
          </w:p>
          <w:p w14:paraId="7FA73834" w14:textId="58E65573" w:rsidR="009840BE" w:rsidRPr="00787F65" w:rsidRDefault="00DA6B67"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Welcome everyone</w:t>
            </w:r>
            <w:r w:rsidR="001A0E76">
              <w:rPr>
                <w:rFonts w:asciiTheme="minorHAnsi" w:hAnsiTheme="minorHAnsi"/>
                <w:color w:val="000000"/>
                <w:sz w:val="22"/>
              </w:rPr>
              <w:t>.</w:t>
            </w:r>
          </w:p>
        </w:tc>
      </w:tr>
      <w:tr w:rsidR="009E45AD" w:rsidRPr="00F6709C" w14:paraId="0698EFC2" w14:textId="77777777" w:rsidTr="003D32BA">
        <w:trPr>
          <w:trHeight w:val="2735"/>
        </w:trPr>
        <w:tc>
          <w:tcPr>
            <w:tcW w:w="3438" w:type="dxa"/>
            <w:tcBorders>
              <w:top w:val="single" w:sz="4" w:space="0" w:color="auto"/>
              <w:left w:val="nil"/>
              <w:bottom w:val="single" w:sz="4" w:space="0" w:color="auto"/>
              <w:right w:val="single" w:sz="4" w:space="0" w:color="auto"/>
            </w:tcBorders>
          </w:tcPr>
          <w:p w14:paraId="7CED7246" w14:textId="6BFF466F" w:rsidR="009E45AD" w:rsidRDefault="009E2544" w:rsidP="0055346F">
            <w:pPr>
              <w:rPr>
                <w:rFonts w:ascii="Arial" w:hAnsi="Arial"/>
                <w:noProof/>
              </w:rPr>
            </w:pPr>
            <w:r>
              <w:rPr>
                <w:rFonts w:ascii="Arial" w:hAnsi="Arial"/>
                <w:noProof/>
              </w:rPr>
              <w:drawing>
                <wp:anchor distT="0" distB="0" distL="114300" distR="114300" simplePos="0" relativeHeight="251675648" behindDoc="0" locked="0" layoutInCell="1" allowOverlap="1" wp14:anchorId="0E4EFF60" wp14:editId="5ABD94AE">
                  <wp:simplePos x="0" y="0"/>
                  <wp:positionH relativeFrom="column">
                    <wp:posOffset>0</wp:posOffset>
                  </wp:positionH>
                  <wp:positionV relativeFrom="paragraph">
                    <wp:posOffset>87464</wp:posOffset>
                  </wp:positionV>
                  <wp:extent cx="2045970" cy="1534795"/>
                  <wp:effectExtent l="19050" t="19050" r="11430" b="273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3C45ECCD" w14:textId="167DA014" w:rsidR="009E45AD" w:rsidRPr="00787F65" w:rsidRDefault="003D32BA" w:rsidP="00787F65">
            <w:pPr>
              <w:spacing w:after="120"/>
              <w:rPr>
                <w:rFonts w:asciiTheme="minorHAnsi" w:hAnsiTheme="minorHAnsi"/>
                <w:color w:val="000000"/>
                <w:sz w:val="22"/>
              </w:rPr>
            </w:pPr>
            <w:r>
              <w:rPr>
                <w:rFonts w:asciiTheme="minorHAnsi" w:hAnsiTheme="minorHAnsi"/>
                <w:color w:val="000000"/>
                <w:sz w:val="22"/>
              </w:rPr>
              <w:t>Slide 2.</w:t>
            </w:r>
            <w:r w:rsidR="009E45AD" w:rsidRPr="00787F65">
              <w:rPr>
                <w:rFonts w:asciiTheme="minorHAnsi" w:hAnsiTheme="minorHAnsi"/>
                <w:color w:val="000000"/>
                <w:sz w:val="22"/>
              </w:rPr>
              <w:t xml:space="preserve"> </w:t>
            </w:r>
            <w:r w:rsidR="009840BE" w:rsidRPr="00787F65">
              <w:rPr>
                <w:rFonts w:asciiTheme="minorHAnsi" w:hAnsiTheme="minorHAnsi"/>
                <w:color w:val="000000"/>
                <w:sz w:val="22"/>
              </w:rPr>
              <w:t>Review the information on this slide and make these points:</w:t>
            </w:r>
          </w:p>
          <w:p w14:paraId="4D2111FF" w14:textId="77777777" w:rsidR="00DA6B67" w:rsidRPr="00787F65" w:rsidRDefault="00DA6B67"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Over the years the Desired Results Access Project has been developing a process that home visitors can use to confidently complete the DRDP, even when they may not have had frequent opportunities to observe the child participating in a variety of routines and activities.</w:t>
            </w:r>
          </w:p>
          <w:p w14:paraId="79928F86" w14:textId="2CBA022E" w:rsidR="009E45AD" w:rsidRPr="00787F65" w:rsidRDefault="00DA6B67"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 xml:space="preserve">The purpose of this session is to share </w:t>
            </w:r>
            <w:r w:rsidR="003551DC">
              <w:rPr>
                <w:rFonts w:asciiTheme="minorHAnsi" w:hAnsiTheme="minorHAnsi"/>
                <w:color w:val="000000"/>
                <w:sz w:val="22"/>
              </w:rPr>
              <w:t xml:space="preserve">this </w:t>
            </w:r>
            <w:r w:rsidRPr="00787F65">
              <w:rPr>
                <w:rFonts w:asciiTheme="minorHAnsi" w:hAnsiTheme="minorHAnsi"/>
                <w:color w:val="000000"/>
                <w:sz w:val="22"/>
              </w:rPr>
              <w:t xml:space="preserve">process and some useful tools </w:t>
            </w:r>
            <w:r w:rsidR="003551DC">
              <w:rPr>
                <w:rFonts w:asciiTheme="minorHAnsi" w:hAnsiTheme="minorHAnsi"/>
                <w:color w:val="000000"/>
                <w:sz w:val="22"/>
              </w:rPr>
              <w:t xml:space="preserve">that </w:t>
            </w:r>
            <w:r w:rsidRPr="00787F65">
              <w:rPr>
                <w:rFonts w:asciiTheme="minorHAnsi" w:hAnsiTheme="minorHAnsi"/>
                <w:color w:val="000000"/>
                <w:sz w:val="22"/>
              </w:rPr>
              <w:t>you can use along with it.</w:t>
            </w:r>
          </w:p>
        </w:tc>
      </w:tr>
      <w:tr w:rsidR="009E45AD" w:rsidRPr="00F6709C" w14:paraId="4FE2FE7D" w14:textId="77777777" w:rsidTr="003D32BA">
        <w:trPr>
          <w:trHeight w:val="2735"/>
        </w:trPr>
        <w:tc>
          <w:tcPr>
            <w:tcW w:w="3438" w:type="dxa"/>
            <w:tcBorders>
              <w:top w:val="single" w:sz="4" w:space="0" w:color="auto"/>
              <w:left w:val="nil"/>
              <w:bottom w:val="single" w:sz="4" w:space="0" w:color="auto"/>
              <w:right w:val="single" w:sz="4" w:space="0" w:color="auto"/>
            </w:tcBorders>
          </w:tcPr>
          <w:p w14:paraId="3432A47E" w14:textId="21DD52C8" w:rsidR="009E45AD" w:rsidRDefault="009E2544" w:rsidP="0055346F">
            <w:pPr>
              <w:rPr>
                <w:rFonts w:ascii="Arial" w:hAnsi="Arial"/>
                <w:noProof/>
              </w:rPr>
            </w:pPr>
            <w:r>
              <w:rPr>
                <w:rFonts w:ascii="Arial" w:hAnsi="Arial"/>
                <w:noProof/>
              </w:rPr>
              <w:drawing>
                <wp:anchor distT="0" distB="0" distL="114300" distR="114300" simplePos="0" relativeHeight="251676672" behindDoc="0" locked="0" layoutInCell="1" allowOverlap="1" wp14:anchorId="5EAF7BCB" wp14:editId="24E9F958">
                  <wp:simplePos x="0" y="0"/>
                  <wp:positionH relativeFrom="column">
                    <wp:posOffset>0</wp:posOffset>
                  </wp:positionH>
                  <wp:positionV relativeFrom="paragraph">
                    <wp:posOffset>106542</wp:posOffset>
                  </wp:positionV>
                  <wp:extent cx="2045970" cy="1534795"/>
                  <wp:effectExtent l="19050" t="19050" r="11430" b="273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1">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5DD4666" w14:textId="2F4847B7" w:rsidR="009E45AD" w:rsidRPr="00787F65" w:rsidRDefault="003D32BA" w:rsidP="00787F65">
            <w:pPr>
              <w:spacing w:after="120"/>
              <w:rPr>
                <w:rFonts w:asciiTheme="minorHAnsi" w:hAnsiTheme="minorHAnsi"/>
                <w:color w:val="000000"/>
                <w:sz w:val="22"/>
              </w:rPr>
            </w:pPr>
            <w:r>
              <w:rPr>
                <w:rFonts w:asciiTheme="minorHAnsi" w:hAnsiTheme="minorHAnsi"/>
                <w:color w:val="000000"/>
                <w:sz w:val="22"/>
              </w:rPr>
              <w:t>Slide 3.</w:t>
            </w:r>
            <w:r w:rsidR="009E45AD" w:rsidRPr="00787F65">
              <w:rPr>
                <w:rFonts w:asciiTheme="minorHAnsi" w:hAnsiTheme="minorHAnsi"/>
                <w:color w:val="000000"/>
                <w:sz w:val="22"/>
              </w:rPr>
              <w:t xml:space="preserve"> Review the </w:t>
            </w:r>
            <w:r w:rsidR="009840BE" w:rsidRPr="00787F65">
              <w:rPr>
                <w:rFonts w:asciiTheme="minorHAnsi" w:hAnsiTheme="minorHAnsi"/>
                <w:color w:val="000000"/>
                <w:sz w:val="22"/>
              </w:rPr>
              <w:t>information</w:t>
            </w:r>
            <w:r w:rsidR="009E45AD" w:rsidRPr="00787F65">
              <w:rPr>
                <w:rFonts w:asciiTheme="minorHAnsi" w:hAnsiTheme="minorHAnsi"/>
                <w:color w:val="000000"/>
                <w:sz w:val="22"/>
              </w:rPr>
              <w:t xml:space="preserve"> on this slide and make these points:</w:t>
            </w:r>
          </w:p>
          <w:p w14:paraId="5FAD1797" w14:textId="4F105130" w:rsidR="009E45AD" w:rsidRPr="00787F65" w:rsidRDefault="009E45AD"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 xml:space="preserve">The </w:t>
            </w:r>
            <w:r w:rsidR="009840BE" w:rsidRPr="00787F65">
              <w:rPr>
                <w:rFonts w:asciiTheme="minorHAnsi" w:hAnsiTheme="minorHAnsi"/>
                <w:color w:val="000000"/>
                <w:sz w:val="22"/>
              </w:rPr>
              <w:t xml:space="preserve">Guide describes </w:t>
            </w:r>
            <w:r w:rsidR="001A0E76">
              <w:rPr>
                <w:rFonts w:asciiTheme="minorHAnsi" w:hAnsiTheme="minorHAnsi"/>
                <w:color w:val="000000"/>
                <w:sz w:val="22"/>
              </w:rPr>
              <w:t>in detail the process that we will</w:t>
            </w:r>
            <w:r w:rsidR="009840BE" w:rsidRPr="00787F65">
              <w:rPr>
                <w:rFonts w:asciiTheme="minorHAnsi" w:hAnsiTheme="minorHAnsi"/>
                <w:color w:val="000000"/>
                <w:sz w:val="22"/>
              </w:rPr>
              <w:t xml:space="preserve"> be reviewing.</w:t>
            </w:r>
            <w:r w:rsidR="009F6BAB" w:rsidRPr="00787F65">
              <w:rPr>
                <w:rFonts w:asciiTheme="minorHAnsi" w:hAnsiTheme="minorHAnsi"/>
                <w:color w:val="000000"/>
                <w:sz w:val="22"/>
              </w:rPr>
              <w:t xml:space="preserve"> All of the information we will discussing is included in this handout.</w:t>
            </w:r>
          </w:p>
          <w:p w14:paraId="0C17F6DE" w14:textId="40078A69" w:rsidR="009840BE" w:rsidRPr="00787F65" w:rsidRDefault="009840BE"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The Worksheet is a tool that is used during the process</w:t>
            </w:r>
            <w:r w:rsidR="001A0E76">
              <w:rPr>
                <w:rFonts w:asciiTheme="minorHAnsi" w:hAnsiTheme="minorHAnsi"/>
                <w:color w:val="000000"/>
                <w:sz w:val="22"/>
              </w:rPr>
              <w:t>.</w:t>
            </w:r>
          </w:p>
          <w:p w14:paraId="0E6EE8BB" w14:textId="77777777" w:rsidR="009E45AD" w:rsidRPr="00787F65" w:rsidRDefault="009E45AD" w:rsidP="00787F65">
            <w:pPr>
              <w:spacing w:after="120"/>
              <w:rPr>
                <w:rFonts w:asciiTheme="minorHAnsi" w:hAnsiTheme="minorHAnsi"/>
                <w:color w:val="000000"/>
                <w:sz w:val="22"/>
              </w:rPr>
            </w:pPr>
          </w:p>
        </w:tc>
      </w:tr>
      <w:tr w:rsidR="009E45AD" w:rsidRPr="00F6709C" w14:paraId="2A9ECC14" w14:textId="77777777" w:rsidTr="003D32BA">
        <w:trPr>
          <w:trHeight w:val="2735"/>
        </w:trPr>
        <w:tc>
          <w:tcPr>
            <w:tcW w:w="3438" w:type="dxa"/>
            <w:tcBorders>
              <w:top w:val="single" w:sz="4" w:space="0" w:color="auto"/>
              <w:left w:val="nil"/>
              <w:bottom w:val="single" w:sz="4" w:space="0" w:color="auto"/>
              <w:right w:val="single" w:sz="4" w:space="0" w:color="auto"/>
            </w:tcBorders>
          </w:tcPr>
          <w:p w14:paraId="49F9794F" w14:textId="43BCD659" w:rsidR="009E45AD" w:rsidRDefault="00CC5499" w:rsidP="0055346F">
            <w:pPr>
              <w:rPr>
                <w:rFonts w:ascii="Arial" w:hAnsi="Arial"/>
                <w:noProof/>
              </w:rPr>
            </w:pPr>
            <w:r>
              <w:rPr>
                <w:rFonts w:ascii="Arial" w:hAnsi="Arial"/>
                <w:noProof/>
              </w:rPr>
              <w:drawing>
                <wp:anchor distT="0" distB="0" distL="114300" distR="114300" simplePos="0" relativeHeight="251696128" behindDoc="0" locked="0" layoutInCell="1" allowOverlap="1" wp14:anchorId="6B2F253B" wp14:editId="262BEDEE">
                  <wp:simplePos x="0" y="0"/>
                  <wp:positionH relativeFrom="column">
                    <wp:posOffset>0</wp:posOffset>
                  </wp:positionH>
                  <wp:positionV relativeFrom="paragraph">
                    <wp:posOffset>65516</wp:posOffset>
                  </wp:positionV>
                  <wp:extent cx="2045970" cy="1534795"/>
                  <wp:effectExtent l="19050" t="19050" r="11430" b="273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7C2D9A58" w14:textId="78BBBF7A" w:rsidR="009840BE" w:rsidRPr="00787F65" w:rsidRDefault="003D32BA" w:rsidP="00787F65">
            <w:pPr>
              <w:spacing w:after="120"/>
              <w:rPr>
                <w:rFonts w:asciiTheme="minorHAnsi" w:hAnsiTheme="minorHAnsi"/>
                <w:color w:val="000000"/>
                <w:sz w:val="22"/>
              </w:rPr>
            </w:pPr>
            <w:r>
              <w:rPr>
                <w:rFonts w:asciiTheme="minorHAnsi" w:hAnsiTheme="minorHAnsi"/>
                <w:color w:val="000000"/>
                <w:sz w:val="22"/>
              </w:rPr>
              <w:t>Slide 4.</w:t>
            </w:r>
            <w:r w:rsidR="009840BE" w:rsidRPr="00787F65">
              <w:rPr>
                <w:rFonts w:asciiTheme="minorHAnsi" w:hAnsiTheme="minorHAnsi"/>
                <w:color w:val="000000"/>
                <w:sz w:val="22"/>
              </w:rPr>
              <w:t xml:space="preserve"> Review the information on this slide and make these points:</w:t>
            </w:r>
          </w:p>
          <w:p w14:paraId="64B8A071" w14:textId="1A09432F" w:rsidR="009840BE" w:rsidRPr="00787F65" w:rsidRDefault="009840BE" w:rsidP="007B7958">
            <w:pPr>
              <w:numPr>
                <w:ilvl w:val="0"/>
                <w:numId w:val="2"/>
              </w:numPr>
              <w:spacing w:after="120"/>
              <w:rPr>
                <w:rFonts w:asciiTheme="minorHAnsi" w:hAnsiTheme="minorHAnsi"/>
                <w:color w:val="000000"/>
                <w:sz w:val="22"/>
              </w:rPr>
            </w:pPr>
            <w:r w:rsidRPr="00787F65">
              <w:rPr>
                <w:rFonts w:asciiTheme="minorHAnsi" w:hAnsiTheme="minorHAnsi"/>
                <w:color w:val="000000"/>
                <w:sz w:val="22"/>
              </w:rPr>
              <w:t>Although this process was designed s</w:t>
            </w:r>
            <w:r w:rsidR="006D4D9C">
              <w:rPr>
                <w:rFonts w:asciiTheme="minorHAnsi" w:hAnsiTheme="minorHAnsi"/>
                <w:color w:val="000000"/>
                <w:sz w:val="22"/>
              </w:rPr>
              <w:t xml:space="preserve">pecifically for </w:t>
            </w:r>
            <w:r w:rsidRPr="00787F65">
              <w:rPr>
                <w:rFonts w:asciiTheme="minorHAnsi" w:hAnsiTheme="minorHAnsi"/>
                <w:color w:val="000000"/>
                <w:sz w:val="22"/>
              </w:rPr>
              <w:t>early intervention home visitors, all teachers and service providers who complete the DRDP (2015)</w:t>
            </w:r>
            <w:r w:rsidR="004D25FD">
              <w:rPr>
                <w:rFonts w:asciiTheme="minorHAnsi" w:hAnsiTheme="minorHAnsi"/>
                <w:color w:val="000000"/>
                <w:sz w:val="22"/>
              </w:rPr>
              <w:t xml:space="preserve"> may find it useful</w:t>
            </w:r>
            <w:r w:rsidRPr="00787F65">
              <w:rPr>
                <w:rFonts w:asciiTheme="minorHAnsi" w:hAnsiTheme="minorHAnsi"/>
                <w:color w:val="000000"/>
                <w:sz w:val="22"/>
              </w:rPr>
              <w:t>.</w:t>
            </w:r>
          </w:p>
          <w:p w14:paraId="02AFBAD2" w14:textId="77777777" w:rsidR="009E45AD" w:rsidRPr="00787F65" w:rsidRDefault="009E45AD" w:rsidP="00787F65">
            <w:pPr>
              <w:spacing w:after="120"/>
              <w:rPr>
                <w:rFonts w:asciiTheme="minorHAnsi" w:hAnsiTheme="minorHAnsi"/>
                <w:color w:val="000000"/>
                <w:sz w:val="22"/>
              </w:rPr>
            </w:pPr>
          </w:p>
        </w:tc>
      </w:tr>
      <w:tr w:rsidR="00901D4F" w:rsidRPr="00F6709C" w14:paraId="4BA76A6D" w14:textId="77777777" w:rsidTr="003D32BA">
        <w:trPr>
          <w:trHeight w:val="2735"/>
        </w:trPr>
        <w:tc>
          <w:tcPr>
            <w:tcW w:w="3438" w:type="dxa"/>
            <w:tcBorders>
              <w:top w:val="single" w:sz="4" w:space="0" w:color="auto"/>
              <w:left w:val="nil"/>
              <w:bottom w:val="single" w:sz="4" w:space="0" w:color="auto"/>
              <w:right w:val="single" w:sz="4" w:space="0" w:color="auto"/>
            </w:tcBorders>
          </w:tcPr>
          <w:p w14:paraId="690F4BA5" w14:textId="40C9623D" w:rsidR="00901D4F" w:rsidRDefault="00E939DB" w:rsidP="0055346F">
            <w:pPr>
              <w:rPr>
                <w:rFonts w:ascii="Arial" w:hAnsi="Arial"/>
                <w:noProof/>
              </w:rPr>
            </w:pPr>
            <w:r>
              <w:rPr>
                <w:rFonts w:ascii="Arial" w:hAnsi="Arial"/>
                <w:noProof/>
              </w:rPr>
              <w:lastRenderedPageBreak/>
              <w:drawing>
                <wp:anchor distT="0" distB="0" distL="114300" distR="114300" simplePos="0" relativeHeight="251703296" behindDoc="0" locked="0" layoutInCell="1" allowOverlap="1" wp14:anchorId="7B2E5449" wp14:editId="6934D409">
                  <wp:simplePos x="0" y="0"/>
                  <wp:positionH relativeFrom="column">
                    <wp:posOffset>0</wp:posOffset>
                  </wp:positionH>
                  <wp:positionV relativeFrom="paragraph">
                    <wp:posOffset>96796</wp:posOffset>
                  </wp:positionV>
                  <wp:extent cx="2045970" cy="15347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3">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977A5DA" w14:textId="0063BED5" w:rsidR="00901D4F" w:rsidRPr="006C36B2" w:rsidRDefault="00901D4F" w:rsidP="00901D4F">
            <w:pPr>
              <w:spacing w:after="120"/>
              <w:rPr>
                <w:rFonts w:asciiTheme="minorHAnsi" w:hAnsiTheme="minorHAnsi"/>
                <w:color w:val="000000" w:themeColor="text1"/>
                <w:sz w:val="22"/>
              </w:rPr>
            </w:pPr>
            <w:r w:rsidRPr="006C36B2">
              <w:rPr>
                <w:rFonts w:asciiTheme="minorHAnsi" w:hAnsiTheme="minorHAnsi"/>
                <w:color w:val="000000" w:themeColor="text1"/>
                <w:sz w:val="22"/>
              </w:rPr>
              <w:t>Slide 5</w:t>
            </w:r>
            <w:r w:rsidR="003D32BA" w:rsidRPr="006C36B2">
              <w:rPr>
                <w:rFonts w:asciiTheme="minorHAnsi" w:hAnsiTheme="minorHAnsi"/>
                <w:color w:val="000000" w:themeColor="text1"/>
                <w:sz w:val="22"/>
              </w:rPr>
              <w:t>.</w:t>
            </w:r>
            <w:r w:rsidRPr="006C36B2">
              <w:rPr>
                <w:rFonts w:asciiTheme="minorHAnsi" w:hAnsiTheme="minorHAnsi"/>
                <w:color w:val="000000" w:themeColor="text1"/>
                <w:sz w:val="22"/>
              </w:rPr>
              <w:t xml:space="preserve"> </w:t>
            </w:r>
            <w:r w:rsidR="00996985" w:rsidRPr="006C36B2">
              <w:rPr>
                <w:rFonts w:asciiTheme="minorHAnsi" w:hAnsiTheme="minorHAnsi"/>
                <w:color w:val="000000" w:themeColor="text1"/>
                <w:sz w:val="22"/>
              </w:rPr>
              <w:t>Show</w:t>
            </w:r>
            <w:r w:rsidRPr="006C36B2">
              <w:rPr>
                <w:rFonts w:asciiTheme="minorHAnsi" w:hAnsiTheme="minorHAnsi"/>
                <w:color w:val="000000" w:themeColor="text1"/>
                <w:sz w:val="22"/>
              </w:rPr>
              <w:t xml:space="preserve"> this slide and </w:t>
            </w:r>
            <w:r w:rsidR="00996985" w:rsidRPr="006C36B2">
              <w:rPr>
                <w:rFonts w:asciiTheme="minorHAnsi" w:hAnsiTheme="minorHAnsi"/>
                <w:color w:val="000000" w:themeColor="text1"/>
                <w:sz w:val="22"/>
              </w:rPr>
              <w:t>lead this activity</w:t>
            </w:r>
            <w:r w:rsidRPr="006C36B2">
              <w:rPr>
                <w:rFonts w:asciiTheme="minorHAnsi" w:hAnsiTheme="minorHAnsi"/>
                <w:color w:val="000000" w:themeColor="text1"/>
                <w:sz w:val="22"/>
              </w:rPr>
              <w:t>:</w:t>
            </w:r>
          </w:p>
          <w:p w14:paraId="1E224FD3" w14:textId="2E32BF81" w:rsidR="00901D4F" w:rsidRPr="006C36B2" w:rsidRDefault="00996985"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The process that we will review today is based on having a conversation around routines, so let’s try a fun exercise to get a feel for talking about routines.</w:t>
            </w:r>
          </w:p>
          <w:p w14:paraId="6BE99299" w14:textId="236E2CB4" w:rsidR="00996985" w:rsidRPr="006C36B2" w:rsidRDefault="00DF5173"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 xml:space="preserve">Find one partner </w:t>
            </w:r>
            <w:r w:rsidR="00996985" w:rsidRPr="006C36B2">
              <w:rPr>
                <w:rFonts w:asciiTheme="minorHAnsi" w:hAnsiTheme="minorHAnsi"/>
                <w:color w:val="000000" w:themeColor="text1"/>
                <w:sz w:val="22"/>
              </w:rPr>
              <w:t>(just one partner!).</w:t>
            </w:r>
          </w:p>
          <w:p w14:paraId="6562CDE3" w14:textId="66CDD4F4" w:rsidR="00996985" w:rsidRPr="006C36B2" w:rsidRDefault="00996985"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Decide who will be the interviewer and who will be the interviewee.</w:t>
            </w:r>
          </w:p>
          <w:p w14:paraId="2D7AB900" w14:textId="43E48BDE" w:rsidR="00996985" w:rsidRPr="006C36B2" w:rsidRDefault="00996985"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After the partners decide on their roles, give the interviewers the task:</w:t>
            </w:r>
            <w:r w:rsidR="006C36B2" w:rsidRPr="006C36B2">
              <w:rPr>
                <w:rFonts w:asciiTheme="minorHAnsi" w:hAnsiTheme="minorHAnsi"/>
                <w:color w:val="000000" w:themeColor="text1"/>
                <w:sz w:val="22"/>
              </w:rPr>
              <w:t xml:space="preserve"> </w:t>
            </w:r>
            <w:r w:rsidRPr="006C36B2">
              <w:rPr>
                <w:rFonts w:asciiTheme="minorHAnsi" w:hAnsiTheme="minorHAnsi"/>
                <w:color w:val="000000" w:themeColor="text1"/>
                <w:sz w:val="22"/>
              </w:rPr>
              <w:t>Ask respectful questions and demonstrate active listening so that you will have a good understanding of your partner’s typical routines in the morning from the moment they open their eyes until they arrive at work.</w:t>
            </w:r>
          </w:p>
          <w:p w14:paraId="443D7232" w14:textId="77777777" w:rsidR="003D32BA" w:rsidRPr="006C36B2" w:rsidRDefault="00996985" w:rsidP="007B7958">
            <w:pPr>
              <w:numPr>
                <w:ilvl w:val="0"/>
                <w:numId w:val="2"/>
              </w:numPr>
              <w:spacing w:after="120"/>
              <w:rPr>
                <w:rFonts w:asciiTheme="minorHAnsi" w:hAnsiTheme="minorHAnsi"/>
                <w:color w:val="000000" w:themeColor="text1"/>
                <w:sz w:val="22"/>
                <w:szCs w:val="22"/>
              </w:rPr>
            </w:pPr>
            <w:r w:rsidRPr="006C36B2">
              <w:rPr>
                <w:rFonts w:asciiTheme="minorHAnsi" w:hAnsiTheme="minorHAnsi"/>
                <w:color w:val="000000" w:themeColor="text1"/>
                <w:sz w:val="22"/>
                <w:szCs w:val="22"/>
              </w:rPr>
              <w:t>Remind the interviewees to only share what they feel comfortable sharing.</w:t>
            </w:r>
          </w:p>
          <w:p w14:paraId="4106174B" w14:textId="0452D21E" w:rsidR="00996985" w:rsidRPr="006C36B2" w:rsidRDefault="00996985" w:rsidP="007B7958">
            <w:pPr>
              <w:numPr>
                <w:ilvl w:val="0"/>
                <w:numId w:val="2"/>
              </w:numPr>
              <w:spacing w:after="120"/>
              <w:rPr>
                <w:rFonts w:asciiTheme="minorHAnsi" w:hAnsiTheme="minorHAnsi"/>
                <w:color w:val="000000" w:themeColor="text1"/>
                <w:sz w:val="22"/>
                <w:szCs w:val="22"/>
              </w:rPr>
            </w:pPr>
            <w:r w:rsidRPr="006C36B2">
              <w:rPr>
                <w:rFonts w:asciiTheme="minorHAnsi" w:hAnsiTheme="minorHAnsi"/>
                <w:color w:val="000000" w:themeColor="text1"/>
                <w:sz w:val="22"/>
                <w:szCs w:val="22"/>
              </w:rPr>
              <w:t>Tell them they have 5 minutes for this conversation.</w:t>
            </w:r>
          </w:p>
          <w:p w14:paraId="34EB8B27" w14:textId="7DA6A52D" w:rsidR="003D32BA" w:rsidRPr="00934384" w:rsidRDefault="003D32BA" w:rsidP="007B7958">
            <w:pPr>
              <w:numPr>
                <w:ilvl w:val="0"/>
                <w:numId w:val="2"/>
              </w:numPr>
              <w:spacing w:after="120"/>
              <w:rPr>
                <w:rFonts w:asciiTheme="minorHAnsi" w:hAnsiTheme="minorHAnsi"/>
                <w:color w:val="000000" w:themeColor="text1"/>
                <w:sz w:val="22"/>
                <w:szCs w:val="22"/>
              </w:rPr>
            </w:pPr>
            <w:r w:rsidRPr="006C36B2">
              <w:rPr>
                <w:rFonts w:asciiTheme="minorHAnsi" w:hAnsiTheme="minorHAnsi"/>
                <w:color w:val="000000" w:themeColor="text1"/>
                <w:sz w:val="22"/>
                <w:szCs w:val="22"/>
              </w:rPr>
              <w:t xml:space="preserve">After </w:t>
            </w:r>
            <w:r w:rsidRPr="00934384">
              <w:rPr>
                <w:rFonts w:asciiTheme="minorHAnsi" w:hAnsiTheme="minorHAnsi"/>
                <w:color w:val="000000" w:themeColor="text1"/>
                <w:sz w:val="22"/>
                <w:szCs w:val="22"/>
              </w:rPr>
              <w:t>five minutes debrief the activity by asking both the interviewers and the interviewees to share their reflections, thoughts, or feelings having completed this activity.</w:t>
            </w:r>
            <w:r w:rsidR="006C36B2" w:rsidRPr="00934384">
              <w:rPr>
                <w:rFonts w:asciiTheme="minorHAnsi" w:hAnsiTheme="minorHAnsi"/>
                <w:color w:val="000000" w:themeColor="text1"/>
                <w:sz w:val="22"/>
                <w:szCs w:val="22"/>
              </w:rPr>
              <w:t xml:space="preserve"> If you think prompts are necessary:</w:t>
            </w:r>
          </w:p>
          <w:p w14:paraId="108DA321" w14:textId="13C20293" w:rsidR="006C36B2" w:rsidRPr="00934384" w:rsidRDefault="006C36B2"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For the interviewers: How difficult was it to maintain open-ended questions?</w:t>
            </w:r>
          </w:p>
          <w:p w14:paraId="286FF571" w14:textId="2C284595" w:rsidR="006C36B2" w:rsidRPr="00934384" w:rsidRDefault="006C36B2"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For the interviewees: How comfortable did you feel answering the questions asked of you? What would have helped you feel comfortable?</w:t>
            </w:r>
          </w:p>
          <w:p w14:paraId="78DD7E02" w14:textId="77777777" w:rsidR="006C36B2" w:rsidRPr="00934384" w:rsidRDefault="003D32BA" w:rsidP="007B7958">
            <w:pPr>
              <w:numPr>
                <w:ilvl w:val="0"/>
                <w:numId w:val="2"/>
              </w:numPr>
              <w:spacing w:before="120" w:after="120"/>
              <w:rPr>
                <w:rFonts w:asciiTheme="minorHAnsi" w:hAnsiTheme="minorHAnsi"/>
                <w:color w:val="000000" w:themeColor="text1"/>
                <w:sz w:val="22"/>
                <w:szCs w:val="22"/>
              </w:rPr>
            </w:pPr>
            <w:r w:rsidRPr="00934384">
              <w:rPr>
                <w:rFonts w:asciiTheme="minorHAnsi" w:hAnsiTheme="minorHAnsi"/>
                <w:color w:val="000000" w:themeColor="text1"/>
                <w:sz w:val="22"/>
                <w:szCs w:val="22"/>
              </w:rPr>
              <w:t xml:space="preserve">Summarize this activity: </w:t>
            </w:r>
          </w:p>
          <w:p w14:paraId="1A0C7194" w14:textId="77777777" w:rsidR="006C36B2" w:rsidRPr="00934384" w:rsidRDefault="006C36B2" w:rsidP="007B7958">
            <w:pPr>
              <w:numPr>
                <w:ilvl w:val="0"/>
                <w:numId w:val="24"/>
              </w:numPr>
              <w:tabs>
                <w:tab w:val="clear" w:pos="360"/>
                <w:tab w:val="num" w:pos="792"/>
              </w:tabs>
              <w:spacing w:after="120"/>
              <w:ind w:left="792"/>
              <w:rPr>
                <w:rFonts w:asciiTheme="minorHAnsi" w:hAnsiTheme="minorHAnsi"/>
                <w:color w:val="000000" w:themeColor="text1"/>
                <w:sz w:val="22"/>
                <w:szCs w:val="22"/>
              </w:rPr>
            </w:pPr>
            <w:r w:rsidRPr="00934384">
              <w:rPr>
                <w:rFonts w:ascii="Calibri" w:hAnsi="Calibri"/>
                <w:color w:val="000000" w:themeColor="text1"/>
                <w:sz w:val="22"/>
                <w:szCs w:val="22"/>
              </w:rPr>
              <w:t>We can learn so much by asking open-ended questions</w:t>
            </w:r>
            <w:r w:rsidRPr="00934384">
              <w:rPr>
                <w:rFonts w:asciiTheme="minorHAnsi" w:hAnsiTheme="minorHAnsi"/>
                <w:color w:val="000000" w:themeColor="text1"/>
                <w:sz w:val="22"/>
                <w:szCs w:val="22"/>
              </w:rPr>
              <w:t xml:space="preserve"> and listening actively and attentively. </w:t>
            </w:r>
          </w:p>
          <w:p w14:paraId="0AD5EB10" w14:textId="39FD4C1F" w:rsidR="00901D4F" w:rsidRPr="006C36B2" w:rsidRDefault="006C36B2" w:rsidP="007B7958">
            <w:pPr>
              <w:numPr>
                <w:ilvl w:val="0"/>
                <w:numId w:val="24"/>
              </w:numPr>
              <w:tabs>
                <w:tab w:val="clear" w:pos="360"/>
                <w:tab w:val="num" w:pos="792"/>
              </w:tabs>
              <w:spacing w:after="120"/>
              <w:ind w:left="792"/>
              <w:rPr>
                <w:rFonts w:asciiTheme="minorHAnsi" w:hAnsiTheme="minorHAnsi"/>
                <w:color w:val="000000" w:themeColor="text1"/>
                <w:sz w:val="22"/>
              </w:rPr>
            </w:pPr>
            <w:r w:rsidRPr="00934384">
              <w:rPr>
                <w:rFonts w:asciiTheme="minorHAnsi" w:hAnsiTheme="minorHAnsi"/>
                <w:color w:val="000000" w:themeColor="text1"/>
                <w:sz w:val="22"/>
                <w:szCs w:val="22"/>
              </w:rPr>
              <w:t xml:space="preserve">We can demonstrate our active listening and </w:t>
            </w:r>
            <w:r w:rsidRPr="00934384">
              <w:rPr>
                <w:rFonts w:ascii="Calibri" w:hAnsi="Calibri"/>
                <w:color w:val="000000" w:themeColor="text1"/>
                <w:sz w:val="22"/>
                <w:szCs w:val="22"/>
              </w:rPr>
              <w:t>engagement through our eye contact, posture, and gestures.</w:t>
            </w:r>
          </w:p>
        </w:tc>
      </w:tr>
      <w:tr w:rsidR="009E45AD" w:rsidRPr="00F6709C" w14:paraId="1DB5ACD7" w14:textId="77777777" w:rsidTr="003D32BA">
        <w:trPr>
          <w:trHeight w:val="2735"/>
        </w:trPr>
        <w:tc>
          <w:tcPr>
            <w:tcW w:w="3438" w:type="dxa"/>
            <w:tcBorders>
              <w:top w:val="single" w:sz="4" w:space="0" w:color="auto"/>
              <w:left w:val="nil"/>
              <w:bottom w:val="single" w:sz="4" w:space="0" w:color="auto"/>
              <w:right w:val="single" w:sz="4" w:space="0" w:color="auto"/>
            </w:tcBorders>
          </w:tcPr>
          <w:p w14:paraId="41765F74" w14:textId="6A27B668" w:rsidR="009E45AD" w:rsidRDefault="00E939DB" w:rsidP="0055346F">
            <w:pPr>
              <w:rPr>
                <w:rFonts w:ascii="Arial" w:hAnsi="Arial"/>
                <w:noProof/>
              </w:rPr>
            </w:pPr>
            <w:r>
              <w:rPr>
                <w:rFonts w:ascii="Arial" w:hAnsi="Arial"/>
                <w:noProof/>
              </w:rPr>
              <w:drawing>
                <wp:anchor distT="0" distB="0" distL="114300" distR="114300" simplePos="0" relativeHeight="251704320" behindDoc="0" locked="0" layoutInCell="1" allowOverlap="1" wp14:anchorId="37E5DA6B" wp14:editId="46650491">
                  <wp:simplePos x="0" y="0"/>
                  <wp:positionH relativeFrom="column">
                    <wp:posOffset>1693</wp:posOffset>
                  </wp:positionH>
                  <wp:positionV relativeFrom="paragraph">
                    <wp:posOffset>68580</wp:posOffset>
                  </wp:positionV>
                  <wp:extent cx="2045970" cy="1534795"/>
                  <wp:effectExtent l="19050" t="19050" r="11430" b="273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4">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1A2C820" w14:textId="4E4A8D46" w:rsidR="009840BE" w:rsidRPr="006C36B2" w:rsidRDefault="003D32BA" w:rsidP="00787F65">
            <w:pPr>
              <w:spacing w:after="120"/>
              <w:rPr>
                <w:rFonts w:asciiTheme="minorHAnsi" w:hAnsiTheme="minorHAnsi"/>
                <w:color w:val="000000" w:themeColor="text1"/>
                <w:sz w:val="22"/>
              </w:rPr>
            </w:pPr>
            <w:r w:rsidRPr="006C36B2">
              <w:rPr>
                <w:rFonts w:asciiTheme="minorHAnsi" w:hAnsiTheme="minorHAnsi"/>
                <w:color w:val="000000" w:themeColor="text1"/>
                <w:sz w:val="22"/>
              </w:rPr>
              <w:t>Slide 6.</w:t>
            </w:r>
            <w:r w:rsidR="009840BE" w:rsidRPr="006C36B2">
              <w:rPr>
                <w:rFonts w:asciiTheme="minorHAnsi" w:hAnsiTheme="minorHAnsi"/>
                <w:color w:val="000000" w:themeColor="text1"/>
                <w:sz w:val="22"/>
              </w:rPr>
              <w:t xml:space="preserve"> Review the information on this slide and make these points:</w:t>
            </w:r>
          </w:p>
          <w:p w14:paraId="1CE44E5E" w14:textId="535DF06A" w:rsidR="009840BE" w:rsidRPr="006C36B2" w:rsidRDefault="009840BE"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The proce</w:t>
            </w:r>
            <w:r w:rsidR="00CC5499" w:rsidRPr="006C36B2">
              <w:rPr>
                <w:rFonts w:asciiTheme="minorHAnsi" w:hAnsiTheme="minorHAnsi"/>
                <w:color w:val="000000" w:themeColor="text1"/>
                <w:sz w:val="22"/>
              </w:rPr>
              <w:t>ss we’ll be reviewing uses the</w:t>
            </w:r>
            <w:r w:rsidRPr="006C36B2">
              <w:rPr>
                <w:rFonts w:asciiTheme="minorHAnsi" w:hAnsiTheme="minorHAnsi"/>
                <w:color w:val="000000" w:themeColor="text1"/>
                <w:sz w:val="22"/>
              </w:rPr>
              <w:t xml:space="preserve"> 4 steps </w:t>
            </w:r>
            <w:r w:rsidR="00CC5499" w:rsidRPr="006C36B2">
              <w:rPr>
                <w:rFonts w:asciiTheme="minorHAnsi" w:hAnsiTheme="minorHAnsi"/>
                <w:color w:val="000000" w:themeColor="text1"/>
                <w:sz w:val="22"/>
              </w:rPr>
              <w:t>on this slide for leading focused c</w:t>
            </w:r>
            <w:r w:rsidRPr="006C36B2">
              <w:rPr>
                <w:rFonts w:asciiTheme="minorHAnsi" w:hAnsiTheme="minorHAnsi"/>
                <w:color w:val="000000" w:themeColor="text1"/>
                <w:sz w:val="22"/>
              </w:rPr>
              <w:t>onversations.</w:t>
            </w:r>
          </w:p>
          <w:p w14:paraId="711432BA" w14:textId="384A836A" w:rsidR="009840BE" w:rsidRPr="006C36B2" w:rsidRDefault="00CC5499" w:rsidP="007B7958">
            <w:pPr>
              <w:numPr>
                <w:ilvl w:val="0"/>
                <w:numId w:val="2"/>
              </w:numPr>
              <w:spacing w:after="120"/>
              <w:rPr>
                <w:rFonts w:asciiTheme="minorHAnsi" w:hAnsiTheme="minorHAnsi"/>
                <w:color w:val="000000" w:themeColor="text1"/>
                <w:sz w:val="22"/>
              </w:rPr>
            </w:pPr>
            <w:r w:rsidRPr="006C36B2">
              <w:rPr>
                <w:rFonts w:asciiTheme="minorHAnsi" w:hAnsiTheme="minorHAnsi"/>
                <w:color w:val="000000" w:themeColor="text1"/>
                <w:sz w:val="22"/>
              </w:rPr>
              <w:t>We’ll review the</w:t>
            </w:r>
            <w:r w:rsidR="004D25FD" w:rsidRPr="006C36B2">
              <w:rPr>
                <w:rFonts w:asciiTheme="minorHAnsi" w:hAnsiTheme="minorHAnsi"/>
                <w:color w:val="000000" w:themeColor="text1"/>
                <w:sz w:val="22"/>
              </w:rPr>
              <w:t>se</w:t>
            </w:r>
            <w:r w:rsidRPr="006C36B2">
              <w:rPr>
                <w:rFonts w:asciiTheme="minorHAnsi" w:hAnsiTheme="minorHAnsi"/>
                <w:color w:val="000000" w:themeColor="text1"/>
                <w:sz w:val="22"/>
              </w:rPr>
              <w:t xml:space="preserve"> steps</w:t>
            </w:r>
            <w:r w:rsidR="009840BE" w:rsidRPr="006C36B2">
              <w:rPr>
                <w:rFonts w:asciiTheme="minorHAnsi" w:hAnsiTheme="minorHAnsi"/>
                <w:color w:val="000000" w:themeColor="text1"/>
                <w:sz w:val="22"/>
              </w:rPr>
              <w:t xml:space="preserve"> </w:t>
            </w:r>
            <w:r w:rsidR="009F6BAB" w:rsidRPr="006C36B2">
              <w:rPr>
                <w:rFonts w:asciiTheme="minorHAnsi" w:hAnsiTheme="minorHAnsi"/>
                <w:color w:val="000000" w:themeColor="text1"/>
                <w:sz w:val="22"/>
              </w:rPr>
              <w:t>by watching video illustrations</w:t>
            </w:r>
            <w:r w:rsidR="009840BE" w:rsidRPr="006C36B2">
              <w:rPr>
                <w:rFonts w:asciiTheme="minorHAnsi" w:hAnsiTheme="minorHAnsi"/>
                <w:color w:val="000000" w:themeColor="text1"/>
                <w:sz w:val="22"/>
              </w:rPr>
              <w:t>.</w:t>
            </w:r>
          </w:p>
          <w:p w14:paraId="7538C39F" w14:textId="77777777" w:rsidR="009E45AD" w:rsidRPr="006C36B2" w:rsidRDefault="009E45AD" w:rsidP="00787F65">
            <w:pPr>
              <w:spacing w:after="120"/>
              <w:rPr>
                <w:rFonts w:asciiTheme="minorHAnsi" w:hAnsiTheme="minorHAnsi"/>
                <w:color w:val="000000" w:themeColor="text1"/>
                <w:sz w:val="22"/>
              </w:rPr>
            </w:pPr>
          </w:p>
        </w:tc>
      </w:tr>
      <w:tr w:rsidR="009E45AD" w:rsidRPr="00F6709C" w14:paraId="44FA0834" w14:textId="77777777" w:rsidTr="003D32BA">
        <w:trPr>
          <w:trHeight w:val="2735"/>
        </w:trPr>
        <w:tc>
          <w:tcPr>
            <w:tcW w:w="3438" w:type="dxa"/>
            <w:tcBorders>
              <w:top w:val="single" w:sz="4" w:space="0" w:color="auto"/>
              <w:left w:val="nil"/>
              <w:bottom w:val="single" w:sz="4" w:space="0" w:color="auto"/>
              <w:right w:val="single" w:sz="4" w:space="0" w:color="auto"/>
            </w:tcBorders>
          </w:tcPr>
          <w:p w14:paraId="28535F7F" w14:textId="00E698F6" w:rsidR="009E45AD" w:rsidRDefault="00E939DB" w:rsidP="0055346F">
            <w:pPr>
              <w:rPr>
                <w:rFonts w:ascii="Arial" w:hAnsi="Arial"/>
                <w:noProof/>
              </w:rPr>
            </w:pPr>
            <w:r>
              <w:rPr>
                <w:rFonts w:ascii="Arial" w:hAnsi="Arial"/>
                <w:noProof/>
              </w:rPr>
              <w:lastRenderedPageBreak/>
              <w:drawing>
                <wp:anchor distT="0" distB="0" distL="114300" distR="114300" simplePos="0" relativeHeight="251705344" behindDoc="0" locked="0" layoutInCell="1" allowOverlap="1" wp14:anchorId="66ACE0F7" wp14:editId="05FB2C15">
                  <wp:simplePos x="0" y="0"/>
                  <wp:positionH relativeFrom="column">
                    <wp:posOffset>-108</wp:posOffset>
                  </wp:positionH>
                  <wp:positionV relativeFrom="paragraph">
                    <wp:posOffset>97957</wp:posOffset>
                  </wp:positionV>
                  <wp:extent cx="2045970" cy="1534795"/>
                  <wp:effectExtent l="19050" t="19050" r="11430" b="273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5">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1B2B6A2" w14:textId="6C0A5267" w:rsidR="009840BE" w:rsidRPr="00787F65" w:rsidRDefault="003D32BA" w:rsidP="00787F65">
            <w:pPr>
              <w:spacing w:after="120"/>
              <w:rPr>
                <w:rFonts w:asciiTheme="minorHAnsi" w:hAnsiTheme="minorHAnsi"/>
                <w:color w:val="000000"/>
                <w:sz w:val="22"/>
              </w:rPr>
            </w:pPr>
            <w:r>
              <w:rPr>
                <w:rFonts w:asciiTheme="minorHAnsi" w:hAnsiTheme="minorHAnsi"/>
                <w:color w:val="000000"/>
                <w:sz w:val="22"/>
              </w:rPr>
              <w:t>Slide 7.</w:t>
            </w:r>
            <w:r w:rsidR="009840BE" w:rsidRPr="00787F65">
              <w:rPr>
                <w:rFonts w:asciiTheme="minorHAnsi" w:hAnsiTheme="minorHAnsi"/>
                <w:color w:val="000000"/>
                <w:sz w:val="22"/>
              </w:rPr>
              <w:t xml:space="preserve"> Review the information on this slide and make these points:</w:t>
            </w:r>
          </w:p>
          <w:p w14:paraId="28B42DC1" w14:textId="569D3300" w:rsidR="009840BE" w:rsidRPr="00787F65" w:rsidRDefault="009840BE" w:rsidP="007B7958">
            <w:pPr>
              <w:numPr>
                <w:ilvl w:val="0"/>
                <w:numId w:val="2"/>
              </w:numPr>
              <w:tabs>
                <w:tab w:val="num" w:pos="720"/>
              </w:tabs>
              <w:spacing w:after="120"/>
              <w:rPr>
                <w:rFonts w:asciiTheme="minorHAnsi" w:hAnsiTheme="minorHAnsi"/>
                <w:color w:val="000000"/>
                <w:sz w:val="22"/>
              </w:rPr>
            </w:pPr>
            <w:r w:rsidRPr="00787F65">
              <w:rPr>
                <w:rFonts w:asciiTheme="minorHAnsi" w:hAnsiTheme="minorHAnsi"/>
                <w:color w:val="000000"/>
                <w:sz w:val="22"/>
              </w:rPr>
              <w:t>For example, i</w:t>
            </w:r>
            <w:r w:rsidR="00E94A77" w:rsidRPr="00787F65">
              <w:rPr>
                <w:rFonts w:asciiTheme="minorHAnsi" w:hAnsiTheme="minorHAnsi"/>
                <w:color w:val="000000"/>
                <w:sz w:val="22"/>
              </w:rPr>
              <w:t xml:space="preserve">f you have not had the opportunity to directly observe the child interacting with peers (SED4: Relationships and Social Interactions with Peers), the family can share observations of </w:t>
            </w:r>
            <w:r w:rsidR="003551DC">
              <w:rPr>
                <w:rFonts w:asciiTheme="minorHAnsi" w:hAnsiTheme="minorHAnsi"/>
                <w:color w:val="000000"/>
                <w:sz w:val="22"/>
              </w:rPr>
              <w:t>their child spending</w:t>
            </w:r>
            <w:r w:rsidR="00E94A77" w:rsidRPr="00787F65">
              <w:rPr>
                <w:rFonts w:asciiTheme="minorHAnsi" w:hAnsiTheme="minorHAnsi"/>
                <w:color w:val="000000"/>
                <w:sz w:val="22"/>
              </w:rPr>
              <w:t xml:space="preserve"> time with other children (e.g., at play dates, birthday parties, at the playground). </w:t>
            </w:r>
          </w:p>
          <w:p w14:paraId="21834BA7" w14:textId="77777777" w:rsidR="009E45AD" w:rsidRPr="00787F65" w:rsidRDefault="009E45AD" w:rsidP="00787F65">
            <w:pPr>
              <w:spacing w:after="120"/>
              <w:rPr>
                <w:rFonts w:asciiTheme="minorHAnsi" w:hAnsiTheme="minorHAnsi"/>
                <w:color w:val="000000"/>
                <w:sz w:val="22"/>
              </w:rPr>
            </w:pPr>
          </w:p>
        </w:tc>
      </w:tr>
      <w:tr w:rsidR="009E45AD" w:rsidRPr="00F6709C" w14:paraId="602F5074" w14:textId="77777777" w:rsidTr="003D32BA">
        <w:trPr>
          <w:trHeight w:val="2735"/>
        </w:trPr>
        <w:tc>
          <w:tcPr>
            <w:tcW w:w="3438" w:type="dxa"/>
            <w:tcBorders>
              <w:top w:val="single" w:sz="4" w:space="0" w:color="auto"/>
              <w:left w:val="nil"/>
              <w:bottom w:val="single" w:sz="4" w:space="0" w:color="auto"/>
              <w:right w:val="single" w:sz="4" w:space="0" w:color="auto"/>
            </w:tcBorders>
          </w:tcPr>
          <w:p w14:paraId="261DFA15" w14:textId="531D19AF" w:rsidR="009E45AD" w:rsidRDefault="00E939DB" w:rsidP="0055346F">
            <w:pPr>
              <w:rPr>
                <w:rFonts w:ascii="Arial" w:hAnsi="Arial"/>
                <w:noProof/>
              </w:rPr>
            </w:pPr>
            <w:r>
              <w:rPr>
                <w:rFonts w:ascii="Arial" w:hAnsi="Arial"/>
                <w:noProof/>
              </w:rPr>
              <w:drawing>
                <wp:anchor distT="0" distB="0" distL="114300" distR="114300" simplePos="0" relativeHeight="251706368" behindDoc="0" locked="0" layoutInCell="1" allowOverlap="1" wp14:anchorId="20B6BE48" wp14:editId="676B86C9">
                  <wp:simplePos x="0" y="0"/>
                  <wp:positionH relativeFrom="column">
                    <wp:posOffset>-108</wp:posOffset>
                  </wp:positionH>
                  <wp:positionV relativeFrom="paragraph">
                    <wp:posOffset>131193</wp:posOffset>
                  </wp:positionV>
                  <wp:extent cx="2045970" cy="1534795"/>
                  <wp:effectExtent l="19050" t="19050" r="11430" b="273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6">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304CBE73" w14:textId="1F211E9B" w:rsidR="009840BE" w:rsidRPr="00787F65" w:rsidRDefault="003D32BA" w:rsidP="00787F65">
            <w:pPr>
              <w:spacing w:after="120"/>
              <w:rPr>
                <w:rFonts w:asciiTheme="minorHAnsi" w:hAnsiTheme="minorHAnsi"/>
                <w:color w:val="000000"/>
                <w:sz w:val="22"/>
              </w:rPr>
            </w:pPr>
            <w:r>
              <w:rPr>
                <w:rFonts w:asciiTheme="minorHAnsi" w:hAnsiTheme="minorHAnsi"/>
                <w:color w:val="000000"/>
                <w:sz w:val="22"/>
              </w:rPr>
              <w:t>Slide 8</w:t>
            </w:r>
            <w:r w:rsidR="009840BE" w:rsidRPr="00787F65">
              <w:rPr>
                <w:rFonts w:asciiTheme="minorHAnsi" w:hAnsiTheme="minorHAnsi"/>
                <w:color w:val="000000"/>
                <w:sz w:val="22"/>
              </w:rPr>
              <w:t>. Review the information on this slide and make these points:</w:t>
            </w:r>
          </w:p>
          <w:p w14:paraId="63B05754" w14:textId="1D5C86E4" w:rsidR="009F6BAB" w:rsidRPr="00787F65" w:rsidRDefault="009F6BAB" w:rsidP="007B7958">
            <w:pPr>
              <w:pStyle w:val="ListParagraph"/>
              <w:numPr>
                <w:ilvl w:val="0"/>
                <w:numId w:val="3"/>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 xml:space="preserve">Be </w:t>
            </w:r>
            <w:r w:rsidRPr="006C36B2">
              <w:rPr>
                <w:rFonts w:asciiTheme="minorHAnsi" w:hAnsiTheme="minorHAnsi"/>
                <w:color w:val="000000" w:themeColor="text1"/>
                <w:sz w:val="22"/>
                <w:szCs w:val="22"/>
              </w:rPr>
              <w:t xml:space="preserve">sure that the families that you work with are familiar with the DRDP (2015) right from the start. </w:t>
            </w:r>
            <w:r w:rsidR="006C36B2" w:rsidRPr="006C36B2">
              <w:rPr>
                <w:rFonts w:asciiTheme="minorHAnsi" w:hAnsiTheme="minorHAnsi"/>
                <w:color w:val="000000" w:themeColor="text1"/>
                <w:sz w:val="22"/>
                <w:szCs w:val="22"/>
              </w:rPr>
              <w:t>Consider sharing the document, “</w:t>
            </w:r>
            <w:r w:rsidR="006C36B2" w:rsidRPr="006C36B2">
              <w:rPr>
                <w:rFonts w:asciiTheme="minorHAnsi" w:hAnsiTheme="minorHAnsi"/>
                <w:sz w:val="22"/>
                <w:szCs w:val="22"/>
              </w:rPr>
              <w:t xml:space="preserve">“An Overview of the DRDP (2015) for Families” that can be found at: </w:t>
            </w:r>
            <w:hyperlink r:id="rId27" w:history="1">
              <w:r w:rsidR="006C36B2" w:rsidRPr="006C36B2">
                <w:rPr>
                  <w:rStyle w:val="Hyperlink"/>
                  <w:rFonts w:asciiTheme="minorHAnsi" w:hAnsiTheme="minorHAnsi"/>
                  <w:sz w:val="22"/>
                  <w:szCs w:val="22"/>
                </w:rPr>
                <w:t>http://www.draccess.org/families</w:t>
              </w:r>
            </w:hyperlink>
            <w:r w:rsidR="006C36B2">
              <w:rPr>
                <w:rFonts w:asciiTheme="majorHAnsi" w:hAnsiTheme="majorHAnsi"/>
              </w:rPr>
              <w:t xml:space="preserve"> </w:t>
            </w:r>
          </w:p>
          <w:p w14:paraId="3D9633B0" w14:textId="155D0287" w:rsidR="009F6BAB" w:rsidRPr="00787F65" w:rsidRDefault="009F6BAB" w:rsidP="007B7958">
            <w:pPr>
              <w:pStyle w:val="ListParagraph"/>
              <w:numPr>
                <w:ilvl w:val="0"/>
                <w:numId w:val="3"/>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Don’t wait until the time periods when the DRDP</w:t>
            </w:r>
            <w:r w:rsidR="004D25FD">
              <w:rPr>
                <w:rFonts w:asciiTheme="minorHAnsi" w:hAnsiTheme="minorHAnsi"/>
                <w:color w:val="000000" w:themeColor="text1"/>
                <w:sz w:val="22"/>
                <w:szCs w:val="22"/>
              </w:rPr>
              <w:t xml:space="preserve"> (2015) data is due! E</w:t>
            </w:r>
            <w:r w:rsidRPr="00787F65">
              <w:rPr>
                <w:rFonts w:asciiTheme="minorHAnsi" w:hAnsiTheme="minorHAnsi"/>
                <w:color w:val="000000" w:themeColor="text1"/>
                <w:sz w:val="22"/>
                <w:szCs w:val="22"/>
              </w:rPr>
              <w:t xml:space="preserve">arly in the service delivery relationship, let the families know that you will be completing the </w:t>
            </w:r>
            <w:r w:rsidRPr="00787F65">
              <w:rPr>
                <w:rFonts w:asciiTheme="minorHAnsi" w:hAnsiTheme="minorHAnsi"/>
                <w:color w:val="000000" w:themeColor="text1"/>
                <w:sz w:val="22"/>
              </w:rPr>
              <w:t xml:space="preserve">DRDP (2015) two times a year </w:t>
            </w:r>
            <w:r w:rsidRPr="00787F65">
              <w:rPr>
                <w:rFonts w:asciiTheme="minorHAnsi" w:hAnsiTheme="minorHAnsi"/>
                <w:color w:val="000000" w:themeColor="text1"/>
                <w:sz w:val="22"/>
                <w:szCs w:val="22"/>
              </w:rPr>
              <w:t xml:space="preserve">and talk with them about how they can participate in the process. </w:t>
            </w:r>
          </w:p>
          <w:p w14:paraId="670FB212" w14:textId="4041CED9" w:rsidR="009E45AD" w:rsidRPr="00787F65" w:rsidRDefault="009F6BAB" w:rsidP="007B7958">
            <w:pPr>
              <w:pStyle w:val="ListParagraph"/>
              <w:numPr>
                <w:ilvl w:val="0"/>
                <w:numId w:val="3"/>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On this slide are some points you might share with families.</w:t>
            </w:r>
          </w:p>
        </w:tc>
      </w:tr>
      <w:tr w:rsidR="009E45AD" w:rsidRPr="00F6709C" w14:paraId="16F17C53" w14:textId="77777777" w:rsidTr="003D32BA">
        <w:trPr>
          <w:trHeight w:val="1610"/>
        </w:trPr>
        <w:tc>
          <w:tcPr>
            <w:tcW w:w="3438" w:type="dxa"/>
            <w:tcBorders>
              <w:top w:val="single" w:sz="4" w:space="0" w:color="auto"/>
              <w:left w:val="nil"/>
              <w:bottom w:val="single" w:sz="4" w:space="0" w:color="auto"/>
              <w:right w:val="single" w:sz="4" w:space="0" w:color="auto"/>
            </w:tcBorders>
          </w:tcPr>
          <w:p w14:paraId="73451A0E" w14:textId="750B951E" w:rsidR="009E45AD" w:rsidRDefault="00E939DB" w:rsidP="0055346F">
            <w:pPr>
              <w:rPr>
                <w:rFonts w:ascii="Arial" w:hAnsi="Arial"/>
                <w:noProof/>
              </w:rPr>
            </w:pPr>
            <w:r>
              <w:rPr>
                <w:rFonts w:ascii="Arial" w:hAnsi="Arial"/>
                <w:noProof/>
              </w:rPr>
              <w:drawing>
                <wp:anchor distT="0" distB="0" distL="114300" distR="114300" simplePos="0" relativeHeight="251707392" behindDoc="0" locked="0" layoutInCell="1" allowOverlap="1" wp14:anchorId="2FE9E78C" wp14:editId="69117EC8">
                  <wp:simplePos x="0" y="0"/>
                  <wp:positionH relativeFrom="column">
                    <wp:posOffset>0</wp:posOffset>
                  </wp:positionH>
                  <wp:positionV relativeFrom="paragraph">
                    <wp:posOffset>94255</wp:posOffset>
                  </wp:positionV>
                  <wp:extent cx="2045970" cy="1534795"/>
                  <wp:effectExtent l="19050" t="19050" r="11430" b="273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8">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CE58620" w14:textId="4E319A19" w:rsidR="009F6BAB" w:rsidRPr="00787F65" w:rsidRDefault="003D32BA" w:rsidP="00787F65">
            <w:pPr>
              <w:spacing w:after="120"/>
              <w:rPr>
                <w:rFonts w:asciiTheme="minorHAnsi" w:hAnsiTheme="minorHAnsi"/>
                <w:color w:val="000000"/>
                <w:sz w:val="22"/>
              </w:rPr>
            </w:pPr>
            <w:r>
              <w:rPr>
                <w:rFonts w:asciiTheme="minorHAnsi" w:hAnsiTheme="minorHAnsi"/>
                <w:color w:val="000000"/>
                <w:sz w:val="22"/>
              </w:rPr>
              <w:t>Slide 9</w:t>
            </w:r>
            <w:r w:rsidR="009F6BAB" w:rsidRPr="00787F65">
              <w:rPr>
                <w:rFonts w:asciiTheme="minorHAnsi" w:hAnsiTheme="minorHAnsi"/>
                <w:color w:val="000000"/>
                <w:sz w:val="22"/>
              </w:rPr>
              <w:t>. Review the information on this slide and make these points:</w:t>
            </w:r>
          </w:p>
          <w:p w14:paraId="353AA0F3" w14:textId="51AFD9A3" w:rsidR="009E45AD" w:rsidRPr="00787F65" w:rsidRDefault="00EA79AB"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For the rest of the session, we’ll review these four steps by watching a video in which Sharon Botk</w:t>
            </w:r>
            <w:r w:rsidR="00367013">
              <w:rPr>
                <w:rFonts w:asciiTheme="minorHAnsi" w:hAnsiTheme="minorHAnsi"/>
                <w:color w:val="000000"/>
                <w:sz w:val="22"/>
              </w:rPr>
              <w:t>in, an Early Childhood Special E</w:t>
            </w:r>
            <w:r w:rsidRPr="00787F65">
              <w:rPr>
                <w:rFonts w:asciiTheme="minorHAnsi" w:hAnsiTheme="minorHAnsi"/>
                <w:color w:val="000000"/>
                <w:sz w:val="22"/>
              </w:rPr>
              <w:t xml:space="preserve">ducation Teacher </w:t>
            </w:r>
            <w:r w:rsidR="009F6BAB" w:rsidRPr="00787F65">
              <w:rPr>
                <w:rFonts w:asciiTheme="minorHAnsi" w:hAnsiTheme="minorHAnsi"/>
                <w:color w:val="000000"/>
                <w:sz w:val="22"/>
              </w:rPr>
              <w:t>with t</w:t>
            </w:r>
            <w:r w:rsidRPr="00787F65">
              <w:rPr>
                <w:rFonts w:asciiTheme="minorHAnsi" w:hAnsiTheme="minorHAnsi"/>
                <w:color w:val="000000"/>
                <w:sz w:val="22"/>
              </w:rPr>
              <w:t>he Sacramento County Office of E</w:t>
            </w:r>
            <w:r w:rsidR="009F6BAB" w:rsidRPr="00787F65">
              <w:rPr>
                <w:rFonts w:asciiTheme="minorHAnsi" w:hAnsiTheme="minorHAnsi"/>
                <w:color w:val="000000"/>
                <w:sz w:val="22"/>
              </w:rPr>
              <w:t>ducation</w:t>
            </w:r>
            <w:r w:rsidRPr="00787F65">
              <w:rPr>
                <w:rFonts w:asciiTheme="minorHAnsi" w:hAnsiTheme="minorHAnsi"/>
                <w:color w:val="000000"/>
                <w:sz w:val="22"/>
              </w:rPr>
              <w:t>,</w:t>
            </w:r>
            <w:r w:rsidR="009F6BAB" w:rsidRPr="00787F65">
              <w:rPr>
                <w:rFonts w:asciiTheme="minorHAnsi" w:hAnsiTheme="minorHAnsi"/>
                <w:color w:val="000000"/>
                <w:sz w:val="22"/>
              </w:rPr>
              <w:t xml:space="preserve"> </w:t>
            </w:r>
            <w:r w:rsidRPr="00787F65">
              <w:rPr>
                <w:rFonts w:asciiTheme="minorHAnsi" w:hAnsiTheme="minorHAnsi"/>
                <w:color w:val="000000"/>
                <w:sz w:val="22"/>
              </w:rPr>
              <w:t>describes and illustrates the process</w:t>
            </w:r>
            <w:r w:rsidR="009F6BAB" w:rsidRPr="00787F65">
              <w:rPr>
                <w:rFonts w:asciiTheme="minorHAnsi" w:hAnsiTheme="minorHAnsi"/>
                <w:color w:val="000000"/>
                <w:sz w:val="22"/>
              </w:rPr>
              <w:t xml:space="preserve">. </w:t>
            </w:r>
          </w:p>
          <w:p w14:paraId="3BB62E43" w14:textId="1EEE615B" w:rsidR="00887FE3" w:rsidRPr="00787F65" w:rsidRDefault="00787F65"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We appreciate</w:t>
            </w:r>
            <w:r w:rsidR="00887FE3" w:rsidRPr="00787F65">
              <w:rPr>
                <w:rFonts w:asciiTheme="minorHAnsi" w:hAnsiTheme="minorHAnsi"/>
                <w:color w:val="000000"/>
                <w:sz w:val="22"/>
              </w:rPr>
              <w:t xml:space="preserve"> Sharon</w:t>
            </w:r>
            <w:r w:rsidRPr="00787F65">
              <w:rPr>
                <w:rFonts w:asciiTheme="minorHAnsi" w:hAnsiTheme="minorHAnsi"/>
                <w:color w:val="000000"/>
                <w:sz w:val="22"/>
              </w:rPr>
              <w:t>’s willingness to demonstrate this process and also to t</w:t>
            </w:r>
            <w:r w:rsidR="0042444D">
              <w:rPr>
                <w:rFonts w:asciiTheme="minorHAnsi" w:hAnsiTheme="minorHAnsi"/>
                <w:color w:val="000000"/>
                <w:sz w:val="22"/>
              </w:rPr>
              <w:t>he parent in the video, Li</w:t>
            </w:r>
            <w:r w:rsidR="00323C71">
              <w:rPr>
                <w:rFonts w:asciiTheme="minorHAnsi" w:hAnsiTheme="minorHAnsi"/>
                <w:color w:val="000000"/>
                <w:sz w:val="22"/>
              </w:rPr>
              <w:t xml:space="preserve">ndsey, </w:t>
            </w:r>
            <w:r w:rsidR="004D25FD">
              <w:rPr>
                <w:rFonts w:asciiTheme="minorHAnsi" w:hAnsiTheme="minorHAnsi"/>
                <w:color w:val="000000"/>
                <w:sz w:val="22"/>
              </w:rPr>
              <w:t xml:space="preserve">for </w:t>
            </w:r>
            <w:r w:rsidR="00323C71">
              <w:rPr>
                <w:rFonts w:asciiTheme="minorHAnsi" w:hAnsiTheme="minorHAnsi"/>
                <w:color w:val="000000"/>
                <w:sz w:val="22"/>
              </w:rPr>
              <w:t>her</w:t>
            </w:r>
            <w:r w:rsidR="004D25FD">
              <w:rPr>
                <w:rFonts w:asciiTheme="minorHAnsi" w:hAnsiTheme="minorHAnsi"/>
                <w:color w:val="000000"/>
                <w:sz w:val="22"/>
              </w:rPr>
              <w:t xml:space="preserve"> key role in </w:t>
            </w:r>
            <w:r w:rsidR="00323C71">
              <w:rPr>
                <w:rFonts w:asciiTheme="minorHAnsi" w:hAnsiTheme="minorHAnsi"/>
                <w:color w:val="000000"/>
                <w:sz w:val="22"/>
              </w:rPr>
              <w:t>illustrating the process</w:t>
            </w:r>
            <w:r w:rsidRPr="00787F65">
              <w:rPr>
                <w:rFonts w:asciiTheme="minorHAnsi" w:hAnsiTheme="minorHAnsi"/>
                <w:color w:val="000000"/>
                <w:sz w:val="22"/>
              </w:rPr>
              <w:t xml:space="preserve">. </w:t>
            </w:r>
          </w:p>
          <w:p w14:paraId="253D4A6C" w14:textId="06FE35D4" w:rsidR="0030341A" w:rsidRPr="00787F65" w:rsidRDefault="0030341A"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Please keep a couple of things in mind:</w:t>
            </w:r>
          </w:p>
          <w:p w14:paraId="714E70FD" w14:textId="77777777" w:rsidR="0030341A" w:rsidRPr="00787F65" w:rsidRDefault="0030341A" w:rsidP="007B7958">
            <w:pPr>
              <w:pStyle w:val="ListParagraph"/>
              <w:numPr>
                <w:ilvl w:val="1"/>
                <w:numId w:val="4"/>
              </w:numPr>
              <w:spacing w:after="120"/>
              <w:ind w:left="792"/>
              <w:rPr>
                <w:rFonts w:asciiTheme="minorHAnsi" w:hAnsiTheme="minorHAnsi"/>
                <w:color w:val="000000"/>
                <w:sz w:val="22"/>
              </w:rPr>
            </w:pPr>
            <w:r w:rsidRPr="00787F65">
              <w:rPr>
                <w:rFonts w:asciiTheme="minorHAnsi" w:hAnsiTheme="minorHAnsi"/>
                <w:color w:val="000000"/>
                <w:sz w:val="22"/>
              </w:rPr>
              <w:t>We asked Sharon to “think aloud” during her assessment so we can illustrate the steps of the rating process.</w:t>
            </w:r>
          </w:p>
          <w:p w14:paraId="5677FDEA" w14:textId="43ABF813" w:rsidR="0030341A" w:rsidRPr="00787F65" w:rsidRDefault="0030341A" w:rsidP="007B7958">
            <w:pPr>
              <w:pStyle w:val="ListParagraph"/>
              <w:numPr>
                <w:ilvl w:val="1"/>
                <w:numId w:val="4"/>
              </w:numPr>
              <w:spacing w:after="120"/>
              <w:ind w:left="792"/>
              <w:rPr>
                <w:rFonts w:asciiTheme="minorHAnsi" w:hAnsiTheme="minorHAnsi"/>
                <w:color w:val="000000"/>
                <w:sz w:val="22"/>
              </w:rPr>
            </w:pPr>
            <w:r w:rsidRPr="00787F65">
              <w:rPr>
                <w:rFonts w:asciiTheme="minorHAnsi" w:hAnsiTheme="minorHAnsi"/>
                <w:color w:val="000000"/>
                <w:sz w:val="22"/>
              </w:rPr>
              <w:t xml:space="preserve">The video we’ll watch </w:t>
            </w:r>
            <w:r w:rsidR="00323C71">
              <w:rPr>
                <w:rFonts w:asciiTheme="minorHAnsi" w:hAnsiTheme="minorHAnsi"/>
                <w:color w:val="000000"/>
                <w:sz w:val="22"/>
              </w:rPr>
              <w:t>does not include the entire process, but has been edited to show</w:t>
            </w:r>
            <w:r w:rsidRPr="00787F65">
              <w:rPr>
                <w:rFonts w:asciiTheme="minorHAnsi" w:hAnsiTheme="minorHAnsi"/>
                <w:color w:val="000000"/>
                <w:sz w:val="22"/>
              </w:rPr>
              <w:t xml:space="preserve"> selected segments of the process, just enough to illustrate the </w:t>
            </w:r>
            <w:r w:rsidR="00323C71">
              <w:rPr>
                <w:rFonts w:asciiTheme="minorHAnsi" w:hAnsiTheme="minorHAnsi"/>
                <w:color w:val="000000"/>
                <w:sz w:val="22"/>
              </w:rPr>
              <w:t xml:space="preserve">four </w:t>
            </w:r>
            <w:r w:rsidRPr="00787F65">
              <w:rPr>
                <w:rFonts w:asciiTheme="minorHAnsi" w:hAnsiTheme="minorHAnsi"/>
                <w:color w:val="000000"/>
                <w:sz w:val="22"/>
              </w:rPr>
              <w:t>steps.</w:t>
            </w:r>
          </w:p>
          <w:p w14:paraId="3D057F4D" w14:textId="7F976D66" w:rsidR="00A34C88" w:rsidRPr="00787F65" w:rsidRDefault="00323C71" w:rsidP="007B7958">
            <w:pPr>
              <w:pStyle w:val="ListParagraph"/>
              <w:numPr>
                <w:ilvl w:val="1"/>
                <w:numId w:val="4"/>
              </w:numPr>
              <w:spacing w:after="120"/>
              <w:ind w:left="792"/>
              <w:rPr>
                <w:rFonts w:asciiTheme="minorHAnsi" w:hAnsiTheme="minorHAnsi"/>
                <w:color w:val="000000"/>
                <w:sz w:val="22"/>
              </w:rPr>
            </w:pPr>
            <w:r>
              <w:rPr>
                <w:rFonts w:asciiTheme="minorHAnsi" w:hAnsiTheme="minorHAnsi"/>
                <w:color w:val="000000"/>
                <w:sz w:val="22"/>
              </w:rPr>
              <w:t>It is important to remember that w</w:t>
            </w:r>
            <w:r w:rsidR="00A34C88" w:rsidRPr="00787F65">
              <w:rPr>
                <w:rFonts w:asciiTheme="minorHAnsi" w:hAnsiTheme="minorHAnsi"/>
                <w:color w:val="000000"/>
                <w:sz w:val="22"/>
              </w:rPr>
              <w:t xml:space="preserve">hen completing the </w:t>
            </w:r>
            <w:r w:rsidR="00A34C88" w:rsidRPr="00787F65">
              <w:rPr>
                <w:rFonts w:asciiTheme="minorHAnsi" w:hAnsiTheme="minorHAnsi"/>
                <w:color w:val="000000"/>
                <w:sz w:val="22"/>
              </w:rPr>
              <w:lastRenderedPageBreak/>
              <w:t>first DRDP (2015) assessment</w:t>
            </w:r>
            <w:r>
              <w:rPr>
                <w:rFonts w:asciiTheme="minorHAnsi" w:hAnsiTheme="minorHAnsi"/>
                <w:color w:val="000000"/>
                <w:sz w:val="22"/>
              </w:rPr>
              <w:t xml:space="preserve"> with a child</w:t>
            </w:r>
            <w:r w:rsidR="00A34C88" w:rsidRPr="00787F65">
              <w:rPr>
                <w:rFonts w:asciiTheme="minorHAnsi" w:hAnsiTheme="minorHAnsi"/>
                <w:color w:val="000000"/>
                <w:sz w:val="22"/>
              </w:rPr>
              <w:t>, be sure that you have spent enough time getting to know the child by observing the child’s skills during typical routines/activities and by having ongoing conversations with the family.</w:t>
            </w:r>
          </w:p>
        </w:tc>
      </w:tr>
      <w:tr w:rsidR="009E45AD" w:rsidRPr="00F6709C" w14:paraId="5369F82B" w14:textId="77777777" w:rsidTr="003D32BA">
        <w:trPr>
          <w:trHeight w:val="2735"/>
        </w:trPr>
        <w:tc>
          <w:tcPr>
            <w:tcW w:w="3438" w:type="dxa"/>
            <w:tcBorders>
              <w:top w:val="single" w:sz="4" w:space="0" w:color="auto"/>
              <w:left w:val="nil"/>
              <w:bottom w:val="single" w:sz="4" w:space="0" w:color="auto"/>
              <w:right w:val="single" w:sz="4" w:space="0" w:color="auto"/>
            </w:tcBorders>
          </w:tcPr>
          <w:p w14:paraId="09EB8147" w14:textId="69518668" w:rsidR="009E45AD" w:rsidRDefault="00580CF8" w:rsidP="0055346F">
            <w:pPr>
              <w:rPr>
                <w:rFonts w:ascii="Arial" w:hAnsi="Arial"/>
                <w:noProof/>
              </w:rPr>
            </w:pPr>
            <w:r>
              <w:rPr>
                <w:rFonts w:ascii="Arial" w:hAnsi="Arial"/>
                <w:noProof/>
              </w:rPr>
              <mc:AlternateContent>
                <mc:Choice Requires="wps">
                  <w:drawing>
                    <wp:anchor distT="0" distB="0" distL="114300" distR="114300" simplePos="0" relativeHeight="251659264" behindDoc="0" locked="0" layoutInCell="1" allowOverlap="1" wp14:anchorId="77A60D12" wp14:editId="7A1A4E3E">
                      <wp:simplePos x="0" y="0"/>
                      <wp:positionH relativeFrom="column">
                        <wp:posOffset>365760</wp:posOffset>
                      </wp:positionH>
                      <wp:positionV relativeFrom="paragraph">
                        <wp:posOffset>127856</wp:posOffset>
                      </wp:positionV>
                      <wp:extent cx="1382573" cy="811987"/>
                      <wp:effectExtent l="0" t="0" r="27305" b="26670"/>
                      <wp:wrapNone/>
                      <wp:docPr id="47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573" cy="811987"/>
                              </a:xfrm>
                              <a:prstGeom prst="rect">
                                <a:avLst/>
                              </a:prstGeom>
                              <a:solidFill>
                                <a:srgbClr val="FFFFFF"/>
                              </a:solidFill>
                              <a:ln w="9525">
                                <a:solidFill>
                                  <a:srgbClr val="000000"/>
                                </a:solidFill>
                                <a:miter lim="800000"/>
                                <a:headEnd/>
                                <a:tailEnd/>
                              </a:ln>
                            </wps:spPr>
                            <wps:txbx>
                              <w:txbxContent>
                                <w:p w14:paraId="4ECFC5BD" w14:textId="789875AE" w:rsidR="00DF5173" w:rsidRPr="00327195" w:rsidRDefault="00DF5173" w:rsidP="00B93926">
                                  <w:pPr>
                                    <w:shd w:val="clear" w:color="auto" w:fill="92CDDC" w:themeFill="accent5" w:themeFillTint="99"/>
                                    <w:jc w:val="center"/>
                                    <w:rPr>
                                      <w:rFonts w:asciiTheme="minorHAnsi" w:hAnsiTheme="minorHAnsi"/>
                                      <w:b/>
                                      <w:color w:val="000000"/>
                                    </w:rPr>
                                  </w:pPr>
                                  <w:r w:rsidRPr="00327195">
                                    <w:rPr>
                                      <w:rFonts w:asciiTheme="minorHAnsi" w:hAnsiTheme="minorHAnsi"/>
                                      <w:b/>
                                      <w:color w:val="000000"/>
                                    </w:rPr>
                                    <w:t>Show the</w:t>
                                  </w:r>
                                  <w:r w:rsidRPr="00327195">
                                    <w:rPr>
                                      <w:rFonts w:asciiTheme="minorHAnsi" w:hAnsiTheme="minorHAnsi"/>
                                      <w:b/>
                                      <w:color w:val="000000"/>
                                    </w:rPr>
                                    <w:br/>
                                  </w:r>
                                  <w:r>
                                    <w:rPr>
                                      <w:rFonts w:asciiTheme="minorHAnsi" w:hAnsiTheme="minorHAnsi"/>
                                      <w:b/>
                                      <w:color w:val="000000"/>
                                    </w:rPr>
                                    <w:t>o</w:t>
                                  </w:r>
                                  <w:r w:rsidRPr="00327195">
                                    <w:rPr>
                                      <w:rFonts w:asciiTheme="minorHAnsi" w:hAnsiTheme="minorHAnsi"/>
                                      <w:b/>
                                      <w:color w:val="000000"/>
                                    </w:rPr>
                                    <w:t>pening</w:t>
                                  </w:r>
                                  <w:r>
                                    <w:rPr>
                                      <w:rFonts w:asciiTheme="minorHAnsi" w:hAnsiTheme="minorHAnsi"/>
                                      <w:b/>
                                      <w:color w:val="000000"/>
                                    </w:rPr>
                                    <w:t xml:space="preserve"> section</w:t>
                                  </w:r>
                                </w:p>
                                <w:p w14:paraId="7FF7553B" w14:textId="31E8235B" w:rsidR="00DF5173" w:rsidRPr="00327195" w:rsidRDefault="00DF5173" w:rsidP="00B93926">
                                  <w:pPr>
                                    <w:shd w:val="clear" w:color="auto" w:fill="92CDDC" w:themeFill="accent5" w:themeFillTint="99"/>
                                    <w:jc w:val="center"/>
                                    <w:rPr>
                                      <w:rFonts w:asciiTheme="minorHAnsi" w:hAnsiTheme="minorHAnsi"/>
                                    </w:rPr>
                                  </w:pPr>
                                  <w:r w:rsidRPr="00327195">
                                    <w:rPr>
                                      <w:rFonts w:asciiTheme="minorHAnsi" w:hAnsiTheme="minorHAnsi"/>
                                      <w:b/>
                                      <w:color w:val="000000"/>
                                    </w:rPr>
                                    <w:t>(0:00 – 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60D12" id="_x0000_t202" coordsize="21600,21600" o:spt="202" path="m,l,21600r21600,l21600,xe">
                      <v:stroke joinstyle="miter"/>
                      <v:path gradientshapeok="t" o:connecttype="rect"/>
                    </v:shapetype>
                    <v:shape id="Text Box 443" o:spid="_x0000_s1026" type="#_x0000_t202" style="position:absolute;margin-left:28.8pt;margin-top:10.05pt;width:108.85pt;height:6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">
                      <v:textbox>
                        <w:txbxContent>
                          <w:p w14:paraId="4ECFC5BD" w14:textId="789875AE" w:rsidR="00DF5173" w:rsidRPr="00327195" w:rsidRDefault="00DF5173" w:rsidP="00B93926">
                            <w:pPr>
                              <w:shd w:val="clear" w:color="auto" w:fill="92CDDC" w:themeFill="accent5" w:themeFillTint="99"/>
                              <w:jc w:val="center"/>
                              <w:rPr>
                                <w:rFonts w:asciiTheme="minorHAnsi" w:hAnsiTheme="minorHAnsi"/>
                                <w:b/>
                                <w:color w:val="000000"/>
                              </w:rPr>
                            </w:pPr>
                            <w:r w:rsidRPr="00327195">
                              <w:rPr>
                                <w:rFonts w:asciiTheme="minorHAnsi" w:hAnsiTheme="minorHAnsi"/>
                                <w:b/>
                                <w:color w:val="000000"/>
                              </w:rPr>
                              <w:t>Show the</w:t>
                            </w:r>
                            <w:r w:rsidRPr="00327195">
                              <w:rPr>
                                <w:rFonts w:asciiTheme="minorHAnsi" w:hAnsiTheme="minorHAnsi"/>
                                <w:b/>
                                <w:color w:val="000000"/>
                              </w:rPr>
                              <w:br/>
                            </w:r>
                            <w:r>
                              <w:rPr>
                                <w:rFonts w:asciiTheme="minorHAnsi" w:hAnsiTheme="minorHAnsi"/>
                                <w:b/>
                                <w:color w:val="000000"/>
                              </w:rPr>
                              <w:t>o</w:t>
                            </w:r>
                            <w:r w:rsidRPr="00327195">
                              <w:rPr>
                                <w:rFonts w:asciiTheme="minorHAnsi" w:hAnsiTheme="minorHAnsi"/>
                                <w:b/>
                                <w:color w:val="000000"/>
                              </w:rPr>
                              <w:t>pening</w:t>
                            </w:r>
                            <w:r>
                              <w:rPr>
                                <w:rFonts w:asciiTheme="minorHAnsi" w:hAnsiTheme="minorHAnsi"/>
                                <w:b/>
                                <w:color w:val="000000"/>
                              </w:rPr>
                              <w:t xml:space="preserve"> section</w:t>
                            </w:r>
                          </w:p>
                          <w:p w14:paraId="7FF7553B" w14:textId="31E8235B" w:rsidR="00DF5173" w:rsidRPr="00327195" w:rsidRDefault="00DF5173" w:rsidP="00B93926">
                            <w:pPr>
                              <w:shd w:val="clear" w:color="auto" w:fill="92CDDC" w:themeFill="accent5" w:themeFillTint="99"/>
                              <w:jc w:val="center"/>
                              <w:rPr>
                                <w:rFonts w:asciiTheme="minorHAnsi" w:hAnsiTheme="minorHAnsi"/>
                              </w:rPr>
                            </w:pPr>
                            <w:r w:rsidRPr="00327195">
                              <w:rPr>
                                <w:rFonts w:asciiTheme="minorHAnsi" w:hAnsiTheme="minorHAnsi"/>
                                <w:b/>
                                <w:color w:val="000000"/>
                              </w:rPr>
                              <w:t>(0:00 – 1:13)</w:t>
                            </w: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29F00A39" w14:textId="77777777" w:rsidR="00B93926" w:rsidRPr="00787F65" w:rsidRDefault="00B93926"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84B0ABB" w14:textId="79003F19" w:rsidR="00EA79AB" w:rsidRPr="00787F65" w:rsidRDefault="00094891" w:rsidP="007B7958">
            <w:pPr>
              <w:pStyle w:val="ListParagraph"/>
              <w:numPr>
                <w:ilvl w:val="0"/>
                <w:numId w:val="4"/>
              </w:numPr>
              <w:spacing w:after="120"/>
              <w:rPr>
                <w:rFonts w:asciiTheme="minorHAnsi" w:hAnsiTheme="minorHAnsi"/>
                <w:color w:val="000000"/>
                <w:sz w:val="22"/>
              </w:rPr>
            </w:pPr>
            <w:r>
              <w:rPr>
                <w:rFonts w:asciiTheme="minorHAnsi" w:hAnsiTheme="minorHAnsi"/>
                <w:color w:val="000000"/>
                <w:sz w:val="22"/>
              </w:rPr>
              <w:t>T</w:t>
            </w:r>
            <w:r w:rsidR="00EA79AB" w:rsidRPr="00787F65">
              <w:rPr>
                <w:rFonts w:asciiTheme="minorHAnsi" w:hAnsiTheme="minorHAnsi"/>
                <w:color w:val="000000"/>
                <w:sz w:val="22"/>
              </w:rPr>
              <w:t xml:space="preserve">he section of the video </w:t>
            </w:r>
            <w:r>
              <w:rPr>
                <w:rFonts w:asciiTheme="minorHAnsi" w:hAnsiTheme="minorHAnsi"/>
                <w:color w:val="000000"/>
                <w:sz w:val="22"/>
              </w:rPr>
              <w:t xml:space="preserve">we are about to watch is of </w:t>
            </w:r>
            <w:r w:rsidR="006C36B2">
              <w:rPr>
                <w:rFonts w:asciiTheme="minorHAnsi" w:hAnsiTheme="minorHAnsi"/>
                <w:color w:val="000000"/>
                <w:sz w:val="22"/>
              </w:rPr>
              <w:t>Sharon Botkin describing</w:t>
            </w:r>
            <w:r w:rsidR="00EA79AB" w:rsidRPr="00787F65">
              <w:rPr>
                <w:rFonts w:asciiTheme="minorHAnsi" w:hAnsiTheme="minorHAnsi"/>
                <w:color w:val="000000"/>
                <w:sz w:val="22"/>
              </w:rPr>
              <w:t xml:space="preserve"> the four steps that will be illustrated in the video.</w:t>
            </w:r>
          </w:p>
          <w:p w14:paraId="270D4BA2" w14:textId="3B84FE89" w:rsidR="009F6BAB" w:rsidRPr="003551DC" w:rsidRDefault="009F6BAB" w:rsidP="007B7958">
            <w:pPr>
              <w:pStyle w:val="ListParagraph"/>
              <w:numPr>
                <w:ilvl w:val="0"/>
                <w:numId w:val="4"/>
              </w:numPr>
              <w:spacing w:after="120"/>
              <w:rPr>
                <w:rFonts w:asciiTheme="minorHAnsi" w:hAnsiTheme="minorHAnsi"/>
                <w:color w:val="000000" w:themeColor="text1"/>
                <w:sz w:val="22"/>
              </w:rPr>
            </w:pPr>
            <w:r w:rsidRPr="00787F65">
              <w:rPr>
                <w:rFonts w:asciiTheme="minorHAnsi" w:hAnsiTheme="minorHAnsi"/>
                <w:color w:val="000000"/>
                <w:sz w:val="22"/>
              </w:rPr>
              <w:t xml:space="preserve">Show </w:t>
            </w:r>
            <w:r w:rsidRPr="003551DC">
              <w:rPr>
                <w:rFonts w:asciiTheme="minorHAnsi" w:hAnsiTheme="minorHAnsi"/>
                <w:color w:val="000000" w:themeColor="text1"/>
                <w:sz w:val="22"/>
              </w:rPr>
              <w:t xml:space="preserve">the </w:t>
            </w:r>
            <w:r w:rsidR="00B93926" w:rsidRPr="003551DC">
              <w:rPr>
                <w:rFonts w:asciiTheme="minorHAnsi" w:hAnsiTheme="minorHAnsi"/>
                <w:color w:val="000000" w:themeColor="text1"/>
                <w:sz w:val="22"/>
              </w:rPr>
              <w:t>o</w:t>
            </w:r>
            <w:r w:rsidR="00580CF8" w:rsidRPr="003551DC">
              <w:rPr>
                <w:rFonts w:asciiTheme="minorHAnsi" w:hAnsiTheme="minorHAnsi"/>
                <w:color w:val="000000" w:themeColor="text1"/>
                <w:sz w:val="22"/>
              </w:rPr>
              <w:t>pening section of the video from the beginning until 1:13.</w:t>
            </w:r>
          </w:p>
          <w:p w14:paraId="779B5125" w14:textId="05803957" w:rsidR="00385DC1" w:rsidRPr="003551DC" w:rsidRDefault="00385DC1" w:rsidP="007B7958">
            <w:pPr>
              <w:pStyle w:val="ListParagraph"/>
              <w:numPr>
                <w:ilvl w:val="0"/>
                <w:numId w:val="4"/>
              </w:numPr>
              <w:spacing w:after="120"/>
              <w:rPr>
                <w:rFonts w:asciiTheme="minorHAnsi" w:hAnsiTheme="minorHAnsi"/>
                <w:color w:val="000000" w:themeColor="text1"/>
                <w:sz w:val="22"/>
              </w:rPr>
            </w:pPr>
            <w:r w:rsidRPr="003551DC">
              <w:rPr>
                <w:rFonts w:asciiTheme="minorHAnsi" w:hAnsiTheme="minorHAnsi"/>
                <w:color w:val="000000" w:themeColor="text1"/>
                <w:sz w:val="22"/>
              </w:rPr>
              <w:t>Pause the video</w:t>
            </w:r>
            <w:r w:rsidR="003551DC" w:rsidRPr="003551DC">
              <w:rPr>
                <w:rFonts w:asciiTheme="minorHAnsi" w:hAnsiTheme="minorHAnsi"/>
                <w:color w:val="000000" w:themeColor="text1"/>
                <w:sz w:val="22"/>
              </w:rPr>
              <w:t xml:space="preserve"> at 1:13, just after Sharon says “…confidently rate the measures.”</w:t>
            </w:r>
          </w:p>
          <w:p w14:paraId="2ACB46DB" w14:textId="44AA70A7" w:rsidR="00580CF8" w:rsidRPr="00787F65" w:rsidRDefault="00580CF8"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When this section of the clip ends</w:t>
            </w:r>
            <w:r w:rsidRPr="00787F65">
              <w:rPr>
                <w:rFonts w:asciiTheme="minorHAnsi" w:hAnsiTheme="minorHAnsi"/>
                <w:color w:val="000000"/>
                <w:sz w:val="22"/>
                <w:szCs w:val="22"/>
              </w:rPr>
              <w:t xml:space="preserve"> ask if there are any GENERAL questions about the four steps of the process and answer them. If questions are asked that will be addressed in upcoming sections of the session, acknowledge that the question will be addressed shortly.</w:t>
            </w:r>
            <w:r w:rsidRPr="00787F65">
              <w:rPr>
                <w:rFonts w:asciiTheme="minorHAnsi" w:hAnsiTheme="minorHAnsi"/>
                <w:color w:val="000000"/>
                <w:sz w:val="22"/>
              </w:rPr>
              <w:t xml:space="preserve"> </w:t>
            </w:r>
          </w:p>
        </w:tc>
      </w:tr>
      <w:tr w:rsidR="00580CF8" w:rsidRPr="00F6709C" w14:paraId="6F2EAAC6" w14:textId="77777777" w:rsidTr="003D32BA">
        <w:trPr>
          <w:trHeight w:val="2627"/>
        </w:trPr>
        <w:tc>
          <w:tcPr>
            <w:tcW w:w="3438" w:type="dxa"/>
            <w:tcBorders>
              <w:top w:val="single" w:sz="4" w:space="0" w:color="auto"/>
              <w:left w:val="nil"/>
              <w:bottom w:val="single" w:sz="4" w:space="0" w:color="auto"/>
              <w:right w:val="single" w:sz="4" w:space="0" w:color="auto"/>
            </w:tcBorders>
          </w:tcPr>
          <w:p w14:paraId="0B02B156" w14:textId="11BA2231" w:rsidR="00580CF8" w:rsidRDefault="00E939DB" w:rsidP="0055346F">
            <w:pPr>
              <w:rPr>
                <w:rFonts w:ascii="Arial" w:hAnsi="Arial"/>
                <w:noProof/>
              </w:rPr>
            </w:pPr>
            <w:r>
              <w:rPr>
                <w:rFonts w:ascii="Arial" w:hAnsi="Arial"/>
                <w:noProof/>
              </w:rPr>
              <w:drawing>
                <wp:anchor distT="0" distB="0" distL="114300" distR="114300" simplePos="0" relativeHeight="251708416" behindDoc="0" locked="0" layoutInCell="1" allowOverlap="1" wp14:anchorId="05CDC9EA" wp14:editId="6EB382B6">
                  <wp:simplePos x="0" y="0"/>
                  <wp:positionH relativeFrom="column">
                    <wp:posOffset>20320</wp:posOffset>
                  </wp:positionH>
                  <wp:positionV relativeFrom="paragraph">
                    <wp:posOffset>64135</wp:posOffset>
                  </wp:positionV>
                  <wp:extent cx="2045970" cy="1534795"/>
                  <wp:effectExtent l="19050" t="19050" r="11430" b="273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9">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9137F7A" w14:textId="713F9C28" w:rsidR="00580CF8" w:rsidRPr="00787F65" w:rsidRDefault="003D32BA" w:rsidP="00787F65">
            <w:pPr>
              <w:spacing w:after="120"/>
              <w:rPr>
                <w:rFonts w:asciiTheme="minorHAnsi" w:hAnsiTheme="minorHAnsi"/>
                <w:color w:val="000000"/>
                <w:sz w:val="22"/>
              </w:rPr>
            </w:pPr>
            <w:r>
              <w:rPr>
                <w:rFonts w:asciiTheme="minorHAnsi" w:hAnsiTheme="minorHAnsi"/>
                <w:color w:val="000000"/>
                <w:sz w:val="22"/>
              </w:rPr>
              <w:t>Slide 10</w:t>
            </w:r>
            <w:r w:rsidR="00580CF8" w:rsidRPr="00787F65">
              <w:rPr>
                <w:rFonts w:asciiTheme="minorHAnsi" w:hAnsiTheme="minorHAnsi"/>
                <w:color w:val="000000"/>
                <w:sz w:val="22"/>
              </w:rPr>
              <w:t>. Review the information on this slide and make these points:</w:t>
            </w:r>
          </w:p>
          <w:p w14:paraId="0159DAE1" w14:textId="0E2201DE" w:rsidR="00580CF8" w:rsidRPr="00787F65" w:rsidRDefault="00580CF8" w:rsidP="007B7958">
            <w:pPr>
              <w:pStyle w:val="ListParagraph"/>
              <w:numPr>
                <w:ilvl w:val="0"/>
                <w:numId w:val="5"/>
              </w:numPr>
              <w:spacing w:after="120"/>
              <w:rPr>
                <w:rFonts w:asciiTheme="minorHAnsi" w:hAnsiTheme="minorHAnsi"/>
                <w:color w:val="000000"/>
                <w:sz w:val="22"/>
              </w:rPr>
            </w:pPr>
            <w:r w:rsidRPr="00787F65">
              <w:rPr>
                <w:rFonts w:asciiTheme="minorHAnsi" w:hAnsiTheme="minorHAnsi"/>
                <w:color w:val="000000"/>
                <w:sz w:val="22"/>
              </w:rPr>
              <w:t>The first step has these two parts. Let’s review them one at a time.</w:t>
            </w:r>
          </w:p>
        </w:tc>
      </w:tr>
      <w:tr w:rsidR="00580CF8" w:rsidRPr="00F6709C" w14:paraId="70898BE6" w14:textId="77777777" w:rsidTr="003D32BA">
        <w:trPr>
          <w:trHeight w:val="260"/>
        </w:trPr>
        <w:tc>
          <w:tcPr>
            <w:tcW w:w="3438" w:type="dxa"/>
            <w:tcBorders>
              <w:top w:val="single" w:sz="4" w:space="0" w:color="auto"/>
              <w:left w:val="nil"/>
              <w:bottom w:val="single" w:sz="4" w:space="0" w:color="auto"/>
              <w:right w:val="single" w:sz="4" w:space="0" w:color="auto"/>
            </w:tcBorders>
          </w:tcPr>
          <w:p w14:paraId="6BEAC6A9" w14:textId="51190EA7" w:rsidR="00580CF8" w:rsidRDefault="00E939DB" w:rsidP="0055346F">
            <w:pPr>
              <w:rPr>
                <w:rFonts w:ascii="Arial" w:hAnsi="Arial"/>
                <w:noProof/>
              </w:rPr>
            </w:pPr>
            <w:r>
              <w:rPr>
                <w:rFonts w:ascii="Arial" w:hAnsi="Arial"/>
                <w:noProof/>
              </w:rPr>
              <w:drawing>
                <wp:anchor distT="0" distB="0" distL="114300" distR="114300" simplePos="0" relativeHeight="251709440" behindDoc="0" locked="0" layoutInCell="1" allowOverlap="1" wp14:anchorId="5BA52F1D" wp14:editId="3108796D">
                  <wp:simplePos x="0" y="0"/>
                  <wp:positionH relativeFrom="column">
                    <wp:posOffset>17145</wp:posOffset>
                  </wp:positionH>
                  <wp:positionV relativeFrom="paragraph">
                    <wp:posOffset>84251</wp:posOffset>
                  </wp:positionV>
                  <wp:extent cx="2045970" cy="1534795"/>
                  <wp:effectExtent l="19050" t="19050" r="11430" b="2730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30">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2EC4CEDD" w14:textId="78622136" w:rsidR="002372C6" w:rsidRPr="00787F65" w:rsidRDefault="003D32BA" w:rsidP="00787F65">
            <w:pPr>
              <w:spacing w:after="120"/>
              <w:rPr>
                <w:rFonts w:asciiTheme="minorHAnsi" w:hAnsiTheme="minorHAnsi"/>
                <w:color w:val="000000"/>
                <w:sz w:val="22"/>
              </w:rPr>
            </w:pPr>
            <w:r>
              <w:rPr>
                <w:rFonts w:asciiTheme="minorHAnsi" w:hAnsiTheme="minorHAnsi"/>
                <w:color w:val="000000"/>
                <w:sz w:val="22"/>
              </w:rPr>
              <w:t>Slide 11</w:t>
            </w:r>
            <w:r w:rsidR="002372C6" w:rsidRPr="00787F65">
              <w:rPr>
                <w:rFonts w:asciiTheme="minorHAnsi" w:hAnsiTheme="minorHAnsi"/>
                <w:color w:val="000000"/>
                <w:sz w:val="22"/>
              </w:rPr>
              <w:t>. Review the information on this slide and make these points:</w:t>
            </w:r>
          </w:p>
          <w:p w14:paraId="2BE09200" w14:textId="304F648E" w:rsidR="005C073C" w:rsidRPr="00787F65" w:rsidRDefault="002372C6" w:rsidP="007B7958">
            <w:pPr>
              <w:numPr>
                <w:ilvl w:val="0"/>
                <w:numId w:val="6"/>
              </w:numPr>
              <w:spacing w:after="120"/>
              <w:rPr>
                <w:rFonts w:asciiTheme="minorHAnsi" w:hAnsiTheme="minorHAnsi"/>
                <w:color w:val="000000" w:themeColor="text1"/>
                <w:sz w:val="22"/>
              </w:rPr>
            </w:pPr>
            <w:r w:rsidRPr="00787F65">
              <w:rPr>
                <w:rFonts w:asciiTheme="minorHAnsi" w:hAnsiTheme="minorHAnsi"/>
                <w:color w:val="000000"/>
                <w:sz w:val="22"/>
              </w:rPr>
              <w:t xml:space="preserve">DRDP (2015) Assessment </w:t>
            </w:r>
            <w:r w:rsidRPr="00787F65">
              <w:rPr>
                <w:rFonts w:asciiTheme="minorHAnsi" w:hAnsiTheme="minorHAnsi"/>
                <w:color w:val="000000" w:themeColor="text1"/>
                <w:sz w:val="22"/>
              </w:rPr>
              <w:t>Manual: you’ll need this when you rate the measures</w:t>
            </w:r>
          </w:p>
          <w:p w14:paraId="2FD7765D" w14:textId="11865C62" w:rsidR="00C832B5" w:rsidRPr="00787F65" w:rsidRDefault="00E94A77" w:rsidP="007B7958">
            <w:pPr>
              <w:numPr>
                <w:ilvl w:val="0"/>
                <w:numId w:val="6"/>
              </w:numPr>
              <w:spacing w:after="120"/>
              <w:rPr>
                <w:rFonts w:asciiTheme="minorHAnsi" w:hAnsiTheme="minorHAnsi"/>
                <w:color w:val="000000"/>
                <w:sz w:val="22"/>
              </w:rPr>
            </w:pPr>
            <w:r w:rsidRPr="00787F65">
              <w:rPr>
                <w:rFonts w:asciiTheme="minorHAnsi" w:hAnsiTheme="minorHAnsi"/>
                <w:color w:val="000000"/>
                <w:sz w:val="22"/>
              </w:rPr>
              <w:t xml:space="preserve">Your </w:t>
            </w:r>
            <w:r w:rsidR="00C832B5" w:rsidRPr="00787F65">
              <w:rPr>
                <w:rFonts w:asciiTheme="minorHAnsi" w:hAnsiTheme="minorHAnsi"/>
                <w:color w:val="000000"/>
                <w:sz w:val="22"/>
              </w:rPr>
              <w:t>documentation</w:t>
            </w:r>
            <w:r w:rsidRPr="00787F65">
              <w:rPr>
                <w:rFonts w:asciiTheme="minorHAnsi" w:hAnsiTheme="minorHAnsi"/>
                <w:color w:val="000000"/>
                <w:sz w:val="22"/>
              </w:rPr>
              <w:t xml:space="preserve"> might include </w:t>
            </w:r>
            <w:r w:rsidR="00C832B5" w:rsidRPr="00787F65">
              <w:rPr>
                <w:rFonts w:asciiTheme="minorHAnsi" w:hAnsiTheme="minorHAnsi"/>
                <w:color w:val="000000"/>
                <w:sz w:val="22"/>
              </w:rPr>
              <w:t>any or all of the sources of information on this slide.</w:t>
            </w:r>
          </w:p>
          <w:p w14:paraId="424E34FF" w14:textId="618B9F5B" w:rsidR="005C073C" w:rsidRPr="00787F65" w:rsidRDefault="00C832B5" w:rsidP="007B7958">
            <w:pPr>
              <w:numPr>
                <w:ilvl w:val="0"/>
                <w:numId w:val="6"/>
              </w:numPr>
              <w:spacing w:after="120"/>
              <w:rPr>
                <w:rFonts w:asciiTheme="minorHAnsi" w:hAnsiTheme="minorHAnsi"/>
                <w:color w:val="000000"/>
                <w:sz w:val="22"/>
              </w:rPr>
            </w:pPr>
            <w:r w:rsidRPr="00787F65">
              <w:rPr>
                <w:rFonts w:asciiTheme="minorHAnsi" w:hAnsiTheme="minorHAnsi"/>
                <w:color w:val="000000"/>
                <w:sz w:val="22"/>
              </w:rPr>
              <w:t>Ultimately, you’ll need to record your ratings directly on the Rating Record, so it might be efficient to have one handy so that when you are confident in rating a measure, you can indicate the score right on the Rating Record, instead of having to copy it over at a later date.</w:t>
            </w:r>
          </w:p>
          <w:p w14:paraId="28D43888" w14:textId="00687A96" w:rsidR="00580CF8" w:rsidRPr="00787F65" w:rsidRDefault="00C832B5" w:rsidP="007B7958">
            <w:pPr>
              <w:numPr>
                <w:ilvl w:val="0"/>
                <w:numId w:val="6"/>
              </w:numPr>
              <w:spacing w:after="120"/>
              <w:rPr>
                <w:rFonts w:asciiTheme="minorHAnsi" w:hAnsiTheme="minorHAnsi"/>
                <w:color w:val="000000"/>
                <w:sz w:val="22"/>
              </w:rPr>
            </w:pPr>
            <w:r w:rsidRPr="00787F65">
              <w:rPr>
                <w:rFonts w:asciiTheme="minorHAnsi" w:hAnsiTheme="minorHAnsi"/>
                <w:color w:val="000000" w:themeColor="text1"/>
                <w:sz w:val="22"/>
              </w:rPr>
              <w:t>Let’s take a closer look at the Worksheet on the following slide.</w:t>
            </w:r>
          </w:p>
        </w:tc>
      </w:tr>
      <w:tr w:rsidR="00C832B5" w:rsidRPr="00F6709C" w14:paraId="294C88C6" w14:textId="77777777" w:rsidTr="003D32BA">
        <w:trPr>
          <w:trHeight w:val="2735"/>
        </w:trPr>
        <w:tc>
          <w:tcPr>
            <w:tcW w:w="3438" w:type="dxa"/>
            <w:tcBorders>
              <w:top w:val="single" w:sz="4" w:space="0" w:color="auto"/>
              <w:left w:val="nil"/>
              <w:bottom w:val="single" w:sz="4" w:space="0" w:color="auto"/>
              <w:right w:val="single" w:sz="4" w:space="0" w:color="auto"/>
            </w:tcBorders>
          </w:tcPr>
          <w:p w14:paraId="271F0F85" w14:textId="289A3964" w:rsidR="00C832B5" w:rsidRDefault="00E939DB" w:rsidP="0055346F">
            <w:pPr>
              <w:rPr>
                <w:rFonts w:ascii="Arial" w:hAnsi="Arial"/>
                <w:noProof/>
              </w:rPr>
            </w:pPr>
            <w:r>
              <w:rPr>
                <w:rFonts w:ascii="Arial" w:hAnsi="Arial"/>
                <w:noProof/>
              </w:rPr>
              <w:lastRenderedPageBreak/>
              <w:drawing>
                <wp:anchor distT="0" distB="0" distL="114300" distR="114300" simplePos="0" relativeHeight="251710464" behindDoc="0" locked="0" layoutInCell="1" allowOverlap="1" wp14:anchorId="28B0C8AA" wp14:editId="12E369C6">
                  <wp:simplePos x="0" y="0"/>
                  <wp:positionH relativeFrom="column">
                    <wp:posOffset>0</wp:posOffset>
                  </wp:positionH>
                  <wp:positionV relativeFrom="paragraph">
                    <wp:posOffset>122675</wp:posOffset>
                  </wp:positionV>
                  <wp:extent cx="2045970" cy="1534795"/>
                  <wp:effectExtent l="19050" t="19050" r="11430" b="2730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31">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010D6362" w14:textId="34CF58F8" w:rsidR="00C832B5" w:rsidRPr="00787F65" w:rsidRDefault="003D32BA" w:rsidP="00787F65">
            <w:pPr>
              <w:spacing w:after="120"/>
              <w:rPr>
                <w:rFonts w:asciiTheme="minorHAnsi" w:hAnsiTheme="minorHAnsi"/>
                <w:color w:val="000000"/>
                <w:sz w:val="22"/>
              </w:rPr>
            </w:pPr>
            <w:r>
              <w:rPr>
                <w:rFonts w:asciiTheme="minorHAnsi" w:hAnsiTheme="minorHAnsi"/>
                <w:color w:val="000000"/>
                <w:sz w:val="22"/>
              </w:rPr>
              <w:t>Slide 12</w:t>
            </w:r>
            <w:r w:rsidR="00385DC1" w:rsidRPr="00787F65">
              <w:rPr>
                <w:rFonts w:asciiTheme="minorHAnsi" w:hAnsiTheme="minorHAnsi"/>
                <w:color w:val="000000"/>
                <w:sz w:val="22"/>
              </w:rPr>
              <w:t>:</w:t>
            </w:r>
            <w:r w:rsidR="00C832B5" w:rsidRPr="00787F65">
              <w:rPr>
                <w:rFonts w:asciiTheme="minorHAnsi" w:hAnsiTheme="minorHAnsi"/>
                <w:color w:val="000000"/>
                <w:sz w:val="22"/>
              </w:rPr>
              <w:t xml:space="preserve"> Review the information on this slide and make these points:</w:t>
            </w:r>
          </w:p>
          <w:p w14:paraId="59D0F860" w14:textId="6CED1D59" w:rsidR="00C832B5" w:rsidRPr="006D4D9C" w:rsidRDefault="00C832B5" w:rsidP="007B7958">
            <w:pPr>
              <w:pStyle w:val="ListParagraph"/>
              <w:numPr>
                <w:ilvl w:val="0"/>
                <w:numId w:val="7"/>
              </w:numPr>
              <w:spacing w:after="120"/>
              <w:rPr>
                <w:rFonts w:asciiTheme="minorHAnsi" w:hAnsiTheme="minorHAnsi"/>
                <w:color w:val="000000"/>
                <w:sz w:val="22"/>
              </w:rPr>
            </w:pPr>
            <w:r w:rsidRPr="00787F65">
              <w:rPr>
                <w:rFonts w:asciiTheme="minorHAnsi" w:hAnsiTheme="minorHAnsi"/>
                <w:color w:val="000000"/>
                <w:sz w:val="22"/>
              </w:rPr>
              <w:t xml:space="preserve">The </w:t>
            </w:r>
            <w:r w:rsidRPr="00787F65">
              <w:rPr>
                <w:rFonts w:asciiTheme="minorHAnsi" w:hAnsiTheme="minorHAnsi"/>
                <w:color w:val="000000" w:themeColor="text1"/>
                <w:sz w:val="22"/>
              </w:rPr>
              <w:t xml:space="preserve">Worksheet can help you keep track of which measures you can </w:t>
            </w:r>
            <w:r w:rsidRPr="006D4D9C">
              <w:rPr>
                <w:rFonts w:asciiTheme="minorHAnsi" w:hAnsiTheme="minorHAnsi"/>
                <w:color w:val="000000" w:themeColor="text1"/>
                <w:sz w:val="22"/>
              </w:rPr>
              <w:t>and cannot rate and plan for future observations and conversations</w:t>
            </w:r>
            <w:r w:rsidR="0066118C" w:rsidRPr="006D4D9C">
              <w:rPr>
                <w:rFonts w:asciiTheme="minorHAnsi" w:hAnsiTheme="minorHAnsi"/>
                <w:color w:val="000000" w:themeColor="text1"/>
                <w:sz w:val="22"/>
              </w:rPr>
              <w:t>.</w:t>
            </w:r>
          </w:p>
          <w:p w14:paraId="56ECF0EA" w14:textId="77AA6C9C" w:rsidR="00FC095B" w:rsidRPr="00FC095B" w:rsidRDefault="00FC095B" w:rsidP="007B7958">
            <w:pPr>
              <w:pStyle w:val="ListParagraph"/>
              <w:numPr>
                <w:ilvl w:val="0"/>
                <w:numId w:val="7"/>
              </w:numPr>
              <w:spacing w:after="120"/>
              <w:rPr>
                <w:rFonts w:asciiTheme="minorHAnsi" w:hAnsiTheme="minorHAnsi"/>
                <w:color w:val="000000"/>
                <w:sz w:val="22"/>
              </w:rPr>
            </w:pPr>
            <w:r>
              <w:rPr>
                <w:rFonts w:asciiTheme="minorHAnsi" w:hAnsiTheme="minorHAnsi"/>
                <w:sz w:val="22"/>
                <w:szCs w:val="22"/>
              </w:rPr>
              <w:t xml:space="preserve">On this slide is the Worksheet formatted for the IT view of the DRDP (2015). There also is a version for the PS view. Other than the </w:t>
            </w:r>
            <w:r w:rsidR="006C36B2">
              <w:rPr>
                <w:rFonts w:asciiTheme="minorHAnsi" w:hAnsiTheme="minorHAnsi"/>
                <w:sz w:val="22"/>
                <w:szCs w:val="22"/>
              </w:rPr>
              <w:t xml:space="preserve">number of </w:t>
            </w:r>
            <w:r>
              <w:rPr>
                <w:rFonts w:asciiTheme="minorHAnsi" w:hAnsiTheme="minorHAnsi"/>
                <w:sz w:val="22"/>
                <w:szCs w:val="22"/>
              </w:rPr>
              <w:t>measures that appear, the two versions of the worksheet are identical.</w:t>
            </w:r>
          </w:p>
          <w:p w14:paraId="6DA3359C" w14:textId="009F5152" w:rsidR="0066118C" w:rsidRPr="00787F65" w:rsidRDefault="006D4D9C" w:rsidP="007B7958">
            <w:pPr>
              <w:pStyle w:val="ListParagraph"/>
              <w:numPr>
                <w:ilvl w:val="0"/>
                <w:numId w:val="7"/>
              </w:numPr>
              <w:spacing w:after="120"/>
              <w:rPr>
                <w:rFonts w:asciiTheme="minorHAnsi" w:hAnsiTheme="minorHAnsi"/>
                <w:color w:val="000000"/>
                <w:sz w:val="22"/>
              </w:rPr>
            </w:pPr>
            <w:r w:rsidRPr="006D4D9C">
              <w:rPr>
                <w:rFonts w:asciiTheme="minorHAnsi" w:hAnsiTheme="minorHAnsi"/>
                <w:sz w:val="22"/>
                <w:szCs w:val="22"/>
              </w:rPr>
              <w:t xml:space="preserve">Let’s walk through the headings and talk briefly about how they </w:t>
            </w:r>
            <w:r>
              <w:rPr>
                <w:rFonts w:asciiTheme="minorHAnsi" w:hAnsiTheme="minorHAnsi"/>
                <w:sz w:val="22"/>
                <w:szCs w:val="22"/>
              </w:rPr>
              <w:t>are</w:t>
            </w:r>
            <w:r w:rsidRPr="006D4D9C">
              <w:rPr>
                <w:rFonts w:asciiTheme="minorHAnsi" w:hAnsiTheme="minorHAnsi"/>
                <w:sz w:val="22"/>
                <w:szCs w:val="22"/>
              </w:rPr>
              <w:t xml:space="preserve"> used.</w:t>
            </w:r>
          </w:p>
        </w:tc>
      </w:tr>
      <w:tr w:rsidR="00385DC1" w:rsidRPr="00F6709C" w14:paraId="1D380441" w14:textId="77777777" w:rsidTr="003D32BA">
        <w:trPr>
          <w:trHeight w:val="2735"/>
        </w:trPr>
        <w:tc>
          <w:tcPr>
            <w:tcW w:w="3438" w:type="dxa"/>
            <w:tcBorders>
              <w:top w:val="single" w:sz="4" w:space="0" w:color="auto"/>
              <w:left w:val="nil"/>
              <w:bottom w:val="single" w:sz="4" w:space="0" w:color="auto"/>
              <w:right w:val="single" w:sz="4" w:space="0" w:color="auto"/>
            </w:tcBorders>
          </w:tcPr>
          <w:p w14:paraId="7ACF3A72" w14:textId="5FCF3C89" w:rsidR="00385DC1" w:rsidRDefault="00E939DB" w:rsidP="0055346F">
            <w:pPr>
              <w:rPr>
                <w:rFonts w:ascii="Arial" w:hAnsi="Arial"/>
                <w:noProof/>
              </w:rPr>
            </w:pPr>
            <w:r>
              <w:rPr>
                <w:rFonts w:ascii="Arial" w:hAnsi="Arial"/>
                <w:noProof/>
              </w:rPr>
              <w:drawing>
                <wp:anchor distT="0" distB="0" distL="114300" distR="114300" simplePos="0" relativeHeight="251711488" behindDoc="0" locked="0" layoutInCell="1" allowOverlap="1" wp14:anchorId="51A4D6FE" wp14:editId="69559F27">
                  <wp:simplePos x="0" y="0"/>
                  <wp:positionH relativeFrom="column">
                    <wp:posOffset>6175</wp:posOffset>
                  </wp:positionH>
                  <wp:positionV relativeFrom="paragraph">
                    <wp:posOffset>87534</wp:posOffset>
                  </wp:positionV>
                  <wp:extent cx="2045970" cy="1534795"/>
                  <wp:effectExtent l="19050" t="19050" r="11430" b="2730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32">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595E4FF" w14:textId="17676834" w:rsidR="00385DC1" w:rsidRPr="00787F65" w:rsidRDefault="003D32BA" w:rsidP="00787F65">
            <w:pPr>
              <w:spacing w:after="120"/>
              <w:rPr>
                <w:rFonts w:asciiTheme="minorHAnsi" w:hAnsiTheme="minorHAnsi"/>
                <w:color w:val="000000"/>
                <w:sz w:val="22"/>
              </w:rPr>
            </w:pPr>
            <w:r>
              <w:rPr>
                <w:rFonts w:asciiTheme="minorHAnsi" w:hAnsiTheme="minorHAnsi"/>
                <w:color w:val="000000"/>
                <w:sz w:val="22"/>
              </w:rPr>
              <w:t>Slide 13</w:t>
            </w:r>
            <w:r w:rsidR="00385DC1" w:rsidRPr="00787F65">
              <w:rPr>
                <w:rFonts w:asciiTheme="minorHAnsi" w:hAnsiTheme="minorHAnsi"/>
                <w:color w:val="000000"/>
                <w:sz w:val="22"/>
              </w:rPr>
              <w:t>: Review the information on this slide and make these points:</w:t>
            </w:r>
          </w:p>
          <w:p w14:paraId="7B022AFC" w14:textId="1A9A356B" w:rsidR="00385DC1" w:rsidRPr="00787F65" w:rsidRDefault="00385DC1" w:rsidP="007B7958">
            <w:pPr>
              <w:pStyle w:val="ListParagraph"/>
              <w:numPr>
                <w:ilvl w:val="0"/>
                <w:numId w:val="9"/>
              </w:numPr>
              <w:spacing w:after="120"/>
              <w:rPr>
                <w:rFonts w:asciiTheme="minorHAnsi" w:hAnsiTheme="minorHAnsi"/>
                <w:color w:val="000000"/>
                <w:sz w:val="22"/>
              </w:rPr>
            </w:pPr>
            <w:r w:rsidRPr="00787F65">
              <w:rPr>
                <w:rFonts w:asciiTheme="minorHAnsi" w:hAnsiTheme="minorHAnsi"/>
                <w:color w:val="000000"/>
                <w:sz w:val="22"/>
              </w:rPr>
              <w:t>When taking your initial pass at completing the instrument it is likely that you’ll encounter measures you are confident you can rate based on your information as well as other measures that you feel you need additional information/documentation to rate confidently.</w:t>
            </w:r>
          </w:p>
        </w:tc>
      </w:tr>
      <w:tr w:rsidR="00C832B5" w:rsidRPr="00F6709C" w14:paraId="70CA781A" w14:textId="77777777" w:rsidTr="003D32BA">
        <w:trPr>
          <w:trHeight w:val="890"/>
        </w:trPr>
        <w:tc>
          <w:tcPr>
            <w:tcW w:w="3438" w:type="dxa"/>
            <w:tcBorders>
              <w:top w:val="single" w:sz="4" w:space="0" w:color="auto"/>
              <w:left w:val="nil"/>
              <w:bottom w:val="single" w:sz="4" w:space="0" w:color="auto"/>
              <w:right w:val="single" w:sz="4" w:space="0" w:color="auto"/>
            </w:tcBorders>
          </w:tcPr>
          <w:p w14:paraId="6A14E501" w14:textId="708A04BA" w:rsidR="00C832B5" w:rsidRDefault="00B93926" w:rsidP="0055346F">
            <w:pPr>
              <w:rPr>
                <w:rFonts w:ascii="Arial" w:hAnsi="Arial"/>
                <w:noProof/>
              </w:rPr>
            </w:pPr>
            <w:r>
              <w:rPr>
                <w:rFonts w:ascii="Arial" w:hAnsi="Arial"/>
                <w:noProof/>
              </w:rPr>
              <mc:AlternateContent>
                <mc:Choice Requires="wps">
                  <w:drawing>
                    <wp:anchor distT="0" distB="0" distL="114300" distR="114300" simplePos="0" relativeHeight="251661312" behindDoc="0" locked="0" layoutInCell="1" allowOverlap="1" wp14:anchorId="79E434C0" wp14:editId="13377CEF">
                      <wp:simplePos x="0" y="0"/>
                      <wp:positionH relativeFrom="column">
                        <wp:posOffset>117043</wp:posOffset>
                      </wp:positionH>
                      <wp:positionV relativeFrom="paragraph">
                        <wp:posOffset>238253</wp:posOffset>
                      </wp:positionV>
                      <wp:extent cx="1792097" cy="899770"/>
                      <wp:effectExtent l="0" t="0" r="17780" b="15240"/>
                      <wp:wrapNone/>
                      <wp:docPr id="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899770"/>
                              </a:xfrm>
                              <a:prstGeom prst="rect">
                                <a:avLst/>
                              </a:prstGeom>
                              <a:solidFill>
                                <a:srgbClr val="FFFFFF"/>
                              </a:solidFill>
                              <a:ln w="9525">
                                <a:solidFill>
                                  <a:srgbClr val="000000"/>
                                </a:solidFill>
                                <a:miter lim="800000"/>
                                <a:headEnd/>
                                <a:tailEnd/>
                              </a:ln>
                            </wps:spPr>
                            <wps:txbx>
                              <w:txbxContent>
                                <w:p w14:paraId="0E65DE6E" w14:textId="1A4085F5" w:rsidR="00DF5173" w:rsidRPr="00B93926" w:rsidRDefault="00DF5173" w:rsidP="00E97988">
                                  <w:pPr>
                                    <w:shd w:val="clear" w:color="auto" w:fill="92CDDC" w:themeFill="accent5" w:themeFillTint="99"/>
                                    <w:jc w:val="center"/>
                                    <w:rPr>
                                      <w:rFonts w:asciiTheme="minorHAnsi" w:hAnsiTheme="minorHAnsi"/>
                                      <w:b/>
                                      <w:color w:val="000000"/>
                                    </w:rPr>
                                  </w:pPr>
                                  <w:r w:rsidRPr="00B93926">
                                    <w:rPr>
                                      <w:rFonts w:asciiTheme="minorHAnsi" w:hAnsiTheme="minorHAnsi"/>
                                      <w:b/>
                                      <w:color w:val="000000"/>
                                    </w:rPr>
                                    <w:t>Show</w:t>
                                  </w:r>
                                  <w:r>
                                    <w:rPr>
                                      <w:rFonts w:asciiTheme="minorHAnsi" w:hAnsiTheme="minorHAnsi"/>
                                      <w:b/>
                                      <w:color w:val="000000"/>
                                    </w:rPr>
                                    <w:t xml:space="preserve"> the first</w:t>
                                  </w:r>
                                  <w:r>
                                    <w:rPr>
                                      <w:rFonts w:asciiTheme="minorHAnsi" w:hAnsiTheme="minorHAnsi"/>
                                      <w:b/>
                                      <w:color w:val="000000"/>
                                    </w:rPr>
                                    <w:br/>
                                    <w:t>section of Step 1:</w:t>
                                  </w:r>
                                  <w:r>
                                    <w:rPr>
                                      <w:rFonts w:asciiTheme="minorHAnsi" w:hAnsiTheme="minorHAnsi"/>
                                      <w:b/>
                                      <w:color w:val="000000"/>
                                    </w:rPr>
                                    <w:br/>
                                  </w:r>
                                  <w:r w:rsidRPr="00B93926">
                                    <w:rPr>
                                      <w:rFonts w:asciiTheme="minorHAnsi" w:hAnsiTheme="minorHAnsi"/>
                                      <w:b/>
                                      <w:color w:val="000000"/>
                                    </w:rPr>
                                    <w:t>Gathering Materials</w:t>
                                  </w:r>
                                </w:p>
                                <w:p w14:paraId="7512E28C" w14:textId="01E05941" w:rsidR="00DF5173" w:rsidRPr="00B93926" w:rsidRDefault="00DF5173" w:rsidP="00B93926">
                                  <w:pPr>
                                    <w:shd w:val="clear" w:color="auto" w:fill="92CDDC" w:themeFill="accent5" w:themeFillTint="99"/>
                                    <w:jc w:val="center"/>
                                    <w:rPr>
                                      <w:rFonts w:asciiTheme="minorHAnsi" w:hAnsiTheme="minorHAnsi"/>
                                    </w:rPr>
                                  </w:pPr>
                                  <w:r w:rsidRPr="00B93926">
                                    <w:rPr>
                                      <w:rFonts w:asciiTheme="minorHAnsi" w:hAnsiTheme="minorHAnsi"/>
                                      <w:b/>
                                      <w:color w:val="000000"/>
                                    </w:rPr>
                                    <w:t>(1:13 –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434C0" id="_x0000_s1027" type="#_x0000_t202" style="position:absolute;margin-left:9.2pt;margin-top:18.75pt;width:141.1pt;height: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">
                      <v:textbox>
                        <w:txbxContent>
                          <w:p w14:paraId="0E65DE6E" w14:textId="1A4085F5" w:rsidR="00DF5173" w:rsidRPr="00B93926" w:rsidRDefault="00DF5173" w:rsidP="00E97988">
                            <w:pPr>
                              <w:shd w:val="clear" w:color="auto" w:fill="92CDDC" w:themeFill="accent5" w:themeFillTint="99"/>
                              <w:jc w:val="center"/>
                              <w:rPr>
                                <w:rFonts w:asciiTheme="minorHAnsi" w:hAnsiTheme="minorHAnsi"/>
                                <w:b/>
                                <w:color w:val="000000"/>
                              </w:rPr>
                            </w:pPr>
                            <w:r w:rsidRPr="00B93926">
                              <w:rPr>
                                <w:rFonts w:asciiTheme="minorHAnsi" w:hAnsiTheme="minorHAnsi"/>
                                <w:b/>
                                <w:color w:val="000000"/>
                              </w:rPr>
                              <w:t>Show</w:t>
                            </w:r>
                            <w:r>
                              <w:rPr>
                                <w:rFonts w:asciiTheme="minorHAnsi" w:hAnsiTheme="minorHAnsi"/>
                                <w:b/>
                                <w:color w:val="000000"/>
                              </w:rPr>
                              <w:t xml:space="preserve"> the first</w:t>
                            </w:r>
                            <w:r>
                              <w:rPr>
                                <w:rFonts w:asciiTheme="minorHAnsi" w:hAnsiTheme="minorHAnsi"/>
                                <w:b/>
                                <w:color w:val="000000"/>
                              </w:rPr>
                              <w:br/>
                              <w:t>section of Step 1:</w:t>
                            </w:r>
                            <w:r>
                              <w:rPr>
                                <w:rFonts w:asciiTheme="minorHAnsi" w:hAnsiTheme="minorHAnsi"/>
                                <w:b/>
                                <w:color w:val="000000"/>
                              </w:rPr>
                              <w:br/>
                            </w:r>
                            <w:r w:rsidRPr="00B93926">
                              <w:rPr>
                                <w:rFonts w:asciiTheme="minorHAnsi" w:hAnsiTheme="minorHAnsi"/>
                                <w:b/>
                                <w:color w:val="000000"/>
                              </w:rPr>
                              <w:t>Gathering Materials</w:t>
                            </w:r>
                          </w:p>
                          <w:p w14:paraId="7512E28C" w14:textId="01E05941" w:rsidR="00DF5173" w:rsidRPr="00B93926" w:rsidRDefault="00DF5173" w:rsidP="00B93926">
                            <w:pPr>
                              <w:shd w:val="clear" w:color="auto" w:fill="92CDDC" w:themeFill="accent5" w:themeFillTint="99"/>
                              <w:jc w:val="center"/>
                              <w:rPr>
                                <w:rFonts w:asciiTheme="minorHAnsi" w:hAnsiTheme="minorHAnsi"/>
                              </w:rPr>
                            </w:pPr>
                            <w:r w:rsidRPr="00B93926">
                              <w:rPr>
                                <w:rFonts w:asciiTheme="minorHAnsi" w:hAnsiTheme="minorHAnsi"/>
                                <w:b/>
                                <w:color w:val="000000"/>
                              </w:rPr>
                              <w:t>(1:13 – 2:23)</w:t>
                            </w: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3DCA392B" w14:textId="6588F706" w:rsidR="00CE5F82" w:rsidRPr="00787F65" w:rsidRDefault="00B93926"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C44BA95" w14:textId="7B9776FB" w:rsidR="00EA79AB" w:rsidRPr="00787F65" w:rsidRDefault="00094891" w:rsidP="007B7958">
            <w:pPr>
              <w:pStyle w:val="ListParagraph"/>
              <w:numPr>
                <w:ilvl w:val="0"/>
                <w:numId w:val="4"/>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00385DC1" w:rsidRPr="00787F65">
              <w:rPr>
                <w:rFonts w:asciiTheme="minorHAnsi" w:hAnsiTheme="minorHAnsi"/>
                <w:color w:val="000000"/>
                <w:sz w:val="22"/>
              </w:rPr>
              <w:t xml:space="preserve"> </w:t>
            </w:r>
            <w:r w:rsidR="00A4007C">
              <w:rPr>
                <w:rFonts w:asciiTheme="minorHAnsi" w:hAnsiTheme="minorHAnsi"/>
                <w:color w:val="000000"/>
                <w:sz w:val="22"/>
              </w:rPr>
              <w:t xml:space="preserve">is of </w:t>
            </w:r>
            <w:r w:rsidR="00385DC1" w:rsidRPr="00787F65">
              <w:rPr>
                <w:rFonts w:asciiTheme="minorHAnsi" w:hAnsiTheme="minorHAnsi"/>
                <w:color w:val="000000"/>
                <w:sz w:val="22"/>
              </w:rPr>
              <w:t xml:space="preserve">Sharon </w:t>
            </w:r>
            <w:r w:rsidR="00A4007C">
              <w:rPr>
                <w:rFonts w:asciiTheme="minorHAnsi" w:hAnsiTheme="minorHAnsi"/>
                <w:color w:val="000000"/>
                <w:sz w:val="22"/>
              </w:rPr>
              <w:t>describing</w:t>
            </w:r>
            <w:r w:rsidR="00385DC1" w:rsidRPr="00787F65">
              <w:rPr>
                <w:rFonts w:asciiTheme="minorHAnsi" w:hAnsiTheme="minorHAnsi"/>
                <w:color w:val="000000"/>
                <w:sz w:val="22"/>
              </w:rPr>
              <w:t xml:space="preserve"> the materials that she gathered together.</w:t>
            </w:r>
          </w:p>
          <w:p w14:paraId="11FFF6F3" w14:textId="4F1463C7" w:rsidR="00CE5F82" w:rsidRPr="003551DC" w:rsidRDefault="00CE5F82" w:rsidP="007B7958">
            <w:pPr>
              <w:pStyle w:val="ListParagraph"/>
              <w:numPr>
                <w:ilvl w:val="0"/>
                <w:numId w:val="4"/>
              </w:numPr>
              <w:spacing w:after="120"/>
              <w:rPr>
                <w:rFonts w:asciiTheme="minorHAnsi" w:hAnsiTheme="minorHAnsi"/>
                <w:color w:val="000000" w:themeColor="text1"/>
                <w:sz w:val="22"/>
              </w:rPr>
            </w:pPr>
            <w:r w:rsidRPr="003551DC">
              <w:rPr>
                <w:rFonts w:asciiTheme="minorHAnsi" w:hAnsiTheme="minorHAnsi"/>
                <w:color w:val="000000" w:themeColor="text1"/>
                <w:sz w:val="22"/>
              </w:rPr>
              <w:t xml:space="preserve">Show the </w:t>
            </w:r>
            <w:r w:rsidR="00B93926" w:rsidRPr="003551DC">
              <w:rPr>
                <w:rFonts w:asciiTheme="minorHAnsi" w:hAnsiTheme="minorHAnsi"/>
                <w:color w:val="000000" w:themeColor="text1"/>
                <w:sz w:val="22"/>
              </w:rPr>
              <w:t>first section of Step 1 on Gathering Materials (</w:t>
            </w:r>
            <w:r w:rsidRPr="003551DC">
              <w:rPr>
                <w:rFonts w:asciiTheme="minorHAnsi" w:hAnsiTheme="minorHAnsi"/>
                <w:color w:val="000000" w:themeColor="text1"/>
                <w:sz w:val="22"/>
              </w:rPr>
              <w:t xml:space="preserve">1:13 until </w:t>
            </w:r>
            <w:r w:rsidR="00B93926" w:rsidRPr="003551DC">
              <w:rPr>
                <w:rFonts w:asciiTheme="minorHAnsi" w:hAnsiTheme="minorHAnsi"/>
                <w:color w:val="000000" w:themeColor="text1"/>
                <w:sz w:val="22"/>
              </w:rPr>
              <w:t>2:23)</w:t>
            </w:r>
            <w:r w:rsidRPr="003551DC">
              <w:rPr>
                <w:rFonts w:asciiTheme="minorHAnsi" w:hAnsiTheme="minorHAnsi"/>
                <w:color w:val="000000" w:themeColor="text1"/>
                <w:sz w:val="22"/>
              </w:rPr>
              <w:t>.</w:t>
            </w:r>
          </w:p>
          <w:p w14:paraId="5062B6F1" w14:textId="4EAFF5C9" w:rsidR="000971FE" w:rsidRPr="003551DC" w:rsidRDefault="000971FE" w:rsidP="007B7958">
            <w:pPr>
              <w:pStyle w:val="ListParagraph"/>
              <w:numPr>
                <w:ilvl w:val="0"/>
                <w:numId w:val="4"/>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w:t>
            </w:r>
            <w:r w:rsidR="003551DC" w:rsidRPr="003551DC">
              <w:rPr>
                <w:rFonts w:asciiTheme="minorHAnsi" w:hAnsiTheme="minorHAnsi"/>
                <w:color w:val="000000" w:themeColor="text1"/>
                <w:sz w:val="22"/>
                <w:szCs w:val="22"/>
              </w:rPr>
              <w:t xml:space="preserve"> at 2:23, just after Sharon says “…or if it’s just emerging.”</w:t>
            </w:r>
          </w:p>
          <w:p w14:paraId="6C6C62FD" w14:textId="6B2DA012" w:rsidR="00B93926" w:rsidRPr="00787F65" w:rsidRDefault="00B93926" w:rsidP="007B7958">
            <w:pPr>
              <w:pStyle w:val="ListParagraph"/>
              <w:numPr>
                <w:ilvl w:val="0"/>
                <w:numId w:val="4"/>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 xml:space="preserve">Lead a discussion: Ask the participants what additional materials they might </w:t>
            </w:r>
            <w:r w:rsidRPr="00787F65">
              <w:rPr>
                <w:rFonts w:asciiTheme="minorHAnsi" w:hAnsiTheme="minorHAnsi"/>
                <w:color w:val="000000" w:themeColor="text1"/>
                <w:sz w:val="22"/>
                <w:szCs w:val="22"/>
              </w:rPr>
              <w:t>gather.</w:t>
            </w:r>
          </w:p>
          <w:p w14:paraId="22198C0E" w14:textId="77777777" w:rsidR="00B93926" w:rsidRPr="00787F65" w:rsidRDefault="00EA79AB" w:rsidP="007B7958">
            <w:pPr>
              <w:pStyle w:val="ListParagraph"/>
              <w:numPr>
                <w:ilvl w:val="0"/>
                <w:numId w:val="4"/>
              </w:numPr>
              <w:spacing w:after="120"/>
              <w:rPr>
                <w:rFonts w:asciiTheme="minorHAnsi" w:hAnsiTheme="minorHAnsi"/>
                <w:color w:val="000000"/>
                <w:sz w:val="22"/>
              </w:rPr>
            </w:pPr>
            <w:r w:rsidRPr="00787F65">
              <w:rPr>
                <w:rFonts w:asciiTheme="minorHAnsi" w:hAnsiTheme="minorHAnsi"/>
                <w:color w:val="000000"/>
                <w:sz w:val="22"/>
              </w:rPr>
              <w:t>A</w:t>
            </w:r>
            <w:r w:rsidR="00CE5F82" w:rsidRPr="00787F65">
              <w:rPr>
                <w:rFonts w:asciiTheme="minorHAnsi" w:hAnsiTheme="minorHAnsi"/>
                <w:color w:val="000000"/>
                <w:sz w:val="22"/>
                <w:szCs w:val="22"/>
              </w:rPr>
              <w:t xml:space="preserve">sk if there are any questions about </w:t>
            </w:r>
            <w:r w:rsidR="00B93926" w:rsidRPr="00787F65">
              <w:rPr>
                <w:rFonts w:asciiTheme="minorHAnsi" w:hAnsiTheme="minorHAnsi"/>
                <w:color w:val="000000"/>
                <w:sz w:val="22"/>
                <w:szCs w:val="22"/>
              </w:rPr>
              <w:t>gathering materials</w:t>
            </w:r>
            <w:r w:rsidR="00CE5F82" w:rsidRPr="00787F65">
              <w:rPr>
                <w:rFonts w:asciiTheme="minorHAnsi" w:hAnsiTheme="minorHAnsi"/>
                <w:color w:val="000000"/>
                <w:sz w:val="22"/>
                <w:szCs w:val="22"/>
              </w:rPr>
              <w:t xml:space="preserve"> and answer them. If questions are asked that will be addressed in upcoming sections of the session, acknowledge that the question will be addressed shortly.</w:t>
            </w:r>
          </w:p>
          <w:p w14:paraId="7E078128" w14:textId="43A10E88" w:rsidR="001A0E76" w:rsidRPr="001A0E76" w:rsidRDefault="001A0E76" w:rsidP="007B7958">
            <w:pPr>
              <w:pStyle w:val="ListParagraph"/>
              <w:numPr>
                <w:ilvl w:val="0"/>
                <w:numId w:val="4"/>
              </w:numPr>
              <w:spacing w:after="120"/>
              <w:rPr>
                <w:rFonts w:asciiTheme="minorHAnsi" w:hAnsiTheme="minorHAnsi"/>
                <w:color w:val="000000"/>
                <w:sz w:val="22"/>
              </w:rPr>
            </w:pPr>
            <w:r w:rsidRPr="001A0E76">
              <w:rPr>
                <w:rFonts w:asciiTheme="minorHAnsi" w:hAnsiTheme="minorHAnsi"/>
                <w:b/>
                <w:color w:val="000000"/>
                <w:sz w:val="22"/>
                <w:szCs w:val="22"/>
              </w:rPr>
              <w:t>POINTS TO MAKE</w:t>
            </w:r>
            <w:r w:rsidR="00327195" w:rsidRPr="001A0E76">
              <w:rPr>
                <w:rFonts w:asciiTheme="minorHAnsi" w:hAnsiTheme="minorHAnsi"/>
                <w:b/>
                <w:color w:val="000000"/>
                <w:sz w:val="22"/>
                <w:szCs w:val="22"/>
              </w:rPr>
              <w:t>:</w:t>
            </w:r>
            <w:r w:rsidR="00327195" w:rsidRPr="001A0E76">
              <w:rPr>
                <w:rFonts w:asciiTheme="minorHAnsi" w:hAnsiTheme="minorHAnsi"/>
                <w:color w:val="000000"/>
                <w:sz w:val="22"/>
                <w:szCs w:val="22"/>
              </w:rPr>
              <w:t xml:space="preserve"> </w:t>
            </w:r>
          </w:p>
          <w:p w14:paraId="1A352DEC" w14:textId="1BAEA893" w:rsidR="001A0E76" w:rsidRPr="001A0E76" w:rsidRDefault="001A0E76" w:rsidP="007B7958">
            <w:pPr>
              <w:pStyle w:val="ListParagraph"/>
              <w:numPr>
                <w:ilvl w:val="1"/>
                <w:numId w:val="4"/>
              </w:numPr>
              <w:spacing w:after="120"/>
              <w:ind w:left="702"/>
              <w:rPr>
                <w:rFonts w:asciiTheme="minorHAnsi" w:hAnsiTheme="minorHAnsi"/>
                <w:color w:val="000000"/>
                <w:sz w:val="22"/>
              </w:rPr>
            </w:pPr>
            <w:r>
              <w:rPr>
                <w:rFonts w:asciiTheme="minorHAnsi" w:hAnsiTheme="minorHAnsi"/>
                <w:sz w:val="22"/>
                <w:szCs w:val="22"/>
              </w:rPr>
              <w:t xml:space="preserve">It’s important to note that </w:t>
            </w:r>
            <w:r w:rsidRPr="001A0E76">
              <w:rPr>
                <w:rFonts w:asciiTheme="minorHAnsi" w:hAnsiTheme="minorHAnsi"/>
                <w:sz w:val="22"/>
                <w:szCs w:val="22"/>
              </w:rPr>
              <w:t>Sharon has been working with Wes</w:t>
            </w:r>
            <w:r>
              <w:rPr>
                <w:rFonts w:asciiTheme="minorHAnsi" w:hAnsiTheme="minorHAnsi"/>
                <w:sz w:val="22"/>
                <w:szCs w:val="22"/>
              </w:rPr>
              <w:t xml:space="preserve">tly for over a year. </w:t>
            </w:r>
            <w:r w:rsidRPr="001A0E76">
              <w:rPr>
                <w:rFonts w:asciiTheme="minorHAnsi" w:hAnsiTheme="minorHAnsi"/>
                <w:sz w:val="22"/>
                <w:szCs w:val="22"/>
              </w:rPr>
              <w:t xml:space="preserve">If you have just started working with a child, you </w:t>
            </w:r>
            <w:r>
              <w:rPr>
                <w:rFonts w:asciiTheme="minorHAnsi" w:hAnsiTheme="minorHAnsi"/>
                <w:sz w:val="22"/>
                <w:szCs w:val="22"/>
              </w:rPr>
              <w:t xml:space="preserve">should </w:t>
            </w:r>
            <w:r w:rsidRPr="001A0E76">
              <w:rPr>
                <w:rFonts w:asciiTheme="minorHAnsi" w:hAnsiTheme="minorHAnsi"/>
                <w:sz w:val="22"/>
                <w:szCs w:val="22"/>
              </w:rPr>
              <w:t>observe the child as much as you can before attempting to rate the instrument.</w:t>
            </w:r>
          </w:p>
          <w:p w14:paraId="3EA23B51" w14:textId="052F6651" w:rsidR="00327195" w:rsidRPr="001A0E76" w:rsidRDefault="00327195" w:rsidP="007B7958">
            <w:pPr>
              <w:pStyle w:val="ListParagraph"/>
              <w:numPr>
                <w:ilvl w:val="1"/>
                <w:numId w:val="4"/>
              </w:numPr>
              <w:spacing w:after="120"/>
              <w:ind w:left="702"/>
              <w:rPr>
                <w:rFonts w:asciiTheme="minorHAnsi" w:hAnsiTheme="minorHAnsi"/>
                <w:color w:val="000000"/>
                <w:sz w:val="22"/>
              </w:rPr>
            </w:pPr>
            <w:r w:rsidRPr="001A0E76">
              <w:rPr>
                <w:rFonts w:asciiTheme="minorHAnsi" w:hAnsiTheme="minorHAnsi"/>
                <w:color w:val="000000"/>
                <w:sz w:val="22"/>
                <w:szCs w:val="22"/>
              </w:rPr>
              <w:t xml:space="preserve">In the video, Sharon is using an older version of the worksheet, </w:t>
            </w:r>
            <w:r w:rsidRPr="001A0E76">
              <w:rPr>
                <w:rFonts w:asciiTheme="minorHAnsi" w:hAnsiTheme="minorHAnsi"/>
                <w:color w:val="000000" w:themeColor="text1"/>
                <w:sz w:val="22"/>
                <w:szCs w:val="22"/>
              </w:rPr>
              <w:t xml:space="preserve">formatted in portrait orientation. The </w:t>
            </w:r>
            <w:r w:rsidRPr="001A0E76">
              <w:rPr>
                <w:rFonts w:asciiTheme="minorHAnsi" w:hAnsiTheme="minorHAnsi"/>
                <w:color w:val="000000" w:themeColor="text1"/>
                <w:sz w:val="22"/>
                <w:szCs w:val="22"/>
              </w:rPr>
              <w:lastRenderedPageBreak/>
              <w:t>worksheet is now formatted in a landscape orientation</w:t>
            </w:r>
            <w:r w:rsidR="003551DC" w:rsidRPr="001A0E76">
              <w:rPr>
                <w:rFonts w:asciiTheme="minorHAnsi" w:hAnsiTheme="minorHAnsi"/>
                <w:color w:val="000000" w:themeColor="text1"/>
                <w:sz w:val="22"/>
                <w:szCs w:val="22"/>
              </w:rPr>
              <w:t>, allowing more room to write</w:t>
            </w:r>
            <w:r w:rsidRPr="001A0E76">
              <w:rPr>
                <w:rFonts w:asciiTheme="minorHAnsi" w:hAnsiTheme="minorHAnsi"/>
                <w:color w:val="000000" w:themeColor="text1"/>
                <w:sz w:val="22"/>
                <w:szCs w:val="22"/>
              </w:rPr>
              <w:t>.</w:t>
            </w:r>
          </w:p>
        </w:tc>
      </w:tr>
      <w:tr w:rsidR="00C832B5" w:rsidRPr="00F6709C" w14:paraId="799976AC" w14:textId="77777777" w:rsidTr="003D32BA">
        <w:trPr>
          <w:trHeight w:val="2735"/>
        </w:trPr>
        <w:tc>
          <w:tcPr>
            <w:tcW w:w="3438" w:type="dxa"/>
            <w:tcBorders>
              <w:top w:val="single" w:sz="4" w:space="0" w:color="auto"/>
              <w:left w:val="nil"/>
              <w:bottom w:val="single" w:sz="4" w:space="0" w:color="auto"/>
              <w:right w:val="single" w:sz="4" w:space="0" w:color="auto"/>
            </w:tcBorders>
          </w:tcPr>
          <w:p w14:paraId="23DBF8F8" w14:textId="53B6D88B" w:rsidR="00C832B5" w:rsidRDefault="00B93926" w:rsidP="0055346F">
            <w:pPr>
              <w:rPr>
                <w:rFonts w:ascii="Arial" w:hAnsi="Arial"/>
                <w:noProof/>
              </w:rPr>
            </w:pPr>
            <w:r>
              <w:rPr>
                <w:rFonts w:ascii="Arial" w:hAnsi="Arial"/>
                <w:noProof/>
              </w:rPr>
              <mc:AlternateContent>
                <mc:Choice Requires="wps">
                  <w:drawing>
                    <wp:anchor distT="0" distB="0" distL="114300" distR="114300" simplePos="0" relativeHeight="251663360" behindDoc="0" locked="0" layoutInCell="1" allowOverlap="1" wp14:anchorId="7416F5DC" wp14:editId="3EB9E2E3">
                      <wp:simplePos x="0" y="0"/>
                      <wp:positionH relativeFrom="column">
                        <wp:posOffset>127552</wp:posOffset>
                      </wp:positionH>
                      <wp:positionV relativeFrom="paragraph">
                        <wp:posOffset>129485</wp:posOffset>
                      </wp:positionV>
                      <wp:extent cx="1792097" cy="1111911"/>
                      <wp:effectExtent l="0" t="0" r="17780" b="12065"/>
                      <wp:wrapNone/>
                      <wp:docPr id="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111911"/>
                              </a:xfrm>
                              <a:prstGeom prst="rect">
                                <a:avLst/>
                              </a:prstGeom>
                              <a:solidFill>
                                <a:srgbClr val="FFFFFF"/>
                              </a:solidFill>
                              <a:ln w="9525">
                                <a:solidFill>
                                  <a:srgbClr val="000000"/>
                                </a:solidFill>
                                <a:miter lim="800000"/>
                                <a:headEnd/>
                                <a:tailEnd/>
                              </a:ln>
                            </wps:spPr>
                            <wps:txbx>
                              <w:txbxContent>
                                <w:p w14:paraId="78DF9103" w14:textId="52C09911" w:rsidR="00DF5173" w:rsidRPr="00D30849" w:rsidRDefault="00DF5173" w:rsidP="00B93926">
                                  <w:pPr>
                                    <w:shd w:val="clear" w:color="auto" w:fill="92CDDC" w:themeFill="accent5" w:themeFillTint="99"/>
                                    <w:jc w:val="center"/>
                                    <w:rPr>
                                      <w:rFonts w:asciiTheme="minorHAnsi" w:hAnsiTheme="minorHAnsi"/>
                                      <w:b/>
                                      <w:color w:val="000000"/>
                                    </w:rPr>
                                  </w:pPr>
                                  <w:r w:rsidRPr="00D30849">
                                    <w:rPr>
                                      <w:rFonts w:asciiTheme="minorHAnsi" w:hAnsiTheme="minorHAnsi"/>
                                      <w:b/>
                                      <w:color w:val="000000"/>
                                    </w:rPr>
                                    <w:t>Show</w:t>
                                  </w:r>
                                  <w:r>
                                    <w:rPr>
                                      <w:rFonts w:asciiTheme="minorHAnsi" w:hAnsiTheme="minorHAnsi"/>
                                      <w:b/>
                                      <w:color w:val="000000"/>
                                    </w:rPr>
                                    <w:t xml:space="preserve"> the second</w:t>
                                  </w:r>
                                  <w:r w:rsidRPr="00D30849">
                                    <w:rPr>
                                      <w:rFonts w:asciiTheme="minorHAnsi" w:hAnsiTheme="minorHAnsi"/>
                                      <w:b/>
                                      <w:color w:val="000000"/>
                                    </w:rPr>
                                    <w:br/>
                                    <w:t xml:space="preserve">section </w:t>
                                  </w:r>
                                  <w:r>
                                    <w:rPr>
                                      <w:rFonts w:asciiTheme="minorHAnsi" w:hAnsiTheme="minorHAnsi"/>
                                      <w:b/>
                                      <w:color w:val="000000"/>
                                    </w:rPr>
                                    <w:t xml:space="preserve">of </w:t>
                                  </w:r>
                                  <w:r w:rsidRPr="00D30849">
                                    <w:rPr>
                                      <w:rFonts w:asciiTheme="minorHAnsi" w:hAnsiTheme="minorHAnsi"/>
                                      <w:b/>
                                      <w:color w:val="000000"/>
                                    </w:rPr>
                                    <w:t>Step 1:</w:t>
                                  </w:r>
                                </w:p>
                                <w:p w14:paraId="761171AD" w14:textId="57ADED12" w:rsidR="00DF5173" w:rsidRPr="00D30849" w:rsidRDefault="00DF5173" w:rsidP="00B93926">
                                  <w:pPr>
                                    <w:shd w:val="clear" w:color="auto" w:fill="92CDDC" w:themeFill="accent5" w:themeFillTint="99"/>
                                    <w:jc w:val="center"/>
                                    <w:rPr>
                                      <w:rFonts w:asciiTheme="minorHAnsi" w:hAnsiTheme="minorHAnsi"/>
                                      <w:b/>
                                    </w:rPr>
                                  </w:pPr>
                                  <w:r>
                                    <w:rPr>
                                      <w:rFonts w:asciiTheme="minorHAnsi" w:hAnsiTheme="minorHAnsi"/>
                                      <w:b/>
                                      <w:color w:val="000000"/>
                                    </w:rPr>
                                    <w:t>Confidently R</w:t>
                                  </w:r>
                                  <w:r w:rsidRPr="00D30849">
                                    <w:rPr>
                                      <w:rFonts w:asciiTheme="minorHAnsi" w:hAnsiTheme="minorHAnsi"/>
                                      <w:b/>
                                      <w:color w:val="000000"/>
                                    </w:rPr>
                                    <w:t xml:space="preserve">ating </w:t>
                                  </w:r>
                                  <w:r>
                                    <w:rPr>
                                      <w:rFonts w:asciiTheme="minorHAnsi" w:hAnsiTheme="minorHAnsi"/>
                                      <w:b/>
                                      <w:color w:val="000000"/>
                                    </w:rPr>
                                    <w:br/>
                                  </w:r>
                                  <w:r w:rsidRPr="00D30849">
                                    <w:rPr>
                                      <w:rFonts w:asciiTheme="minorHAnsi" w:hAnsiTheme="minorHAnsi"/>
                                      <w:b/>
                                      <w:color w:val="000000"/>
                                    </w:rPr>
                                    <w:t>PD-HLTH7</w:t>
                                  </w:r>
                                  <w:r w:rsidRPr="00D30849">
                                    <w:rPr>
                                      <w:rFonts w:asciiTheme="minorHAnsi" w:hAnsiTheme="minorHAnsi"/>
                                      <w:b/>
                                      <w:color w:val="000000"/>
                                    </w:rPr>
                                    <w:br/>
                                    <w:t xml:space="preserve"> (2:23 – 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F5DC" id="_x0000_s1028" type="#_x0000_t202" style="position:absolute;margin-left:10.05pt;margin-top:10.2pt;width:141.1pt;height: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">
                      <v:textbox>
                        <w:txbxContent>
                          <w:p w14:paraId="78DF9103" w14:textId="52C09911" w:rsidR="00DF5173" w:rsidRPr="00D30849" w:rsidRDefault="00DF5173" w:rsidP="00B93926">
                            <w:pPr>
                              <w:shd w:val="clear" w:color="auto" w:fill="92CDDC" w:themeFill="accent5" w:themeFillTint="99"/>
                              <w:jc w:val="center"/>
                              <w:rPr>
                                <w:rFonts w:asciiTheme="minorHAnsi" w:hAnsiTheme="minorHAnsi"/>
                                <w:b/>
                                <w:color w:val="000000"/>
                              </w:rPr>
                            </w:pPr>
                            <w:r w:rsidRPr="00D30849">
                              <w:rPr>
                                <w:rFonts w:asciiTheme="minorHAnsi" w:hAnsiTheme="minorHAnsi"/>
                                <w:b/>
                                <w:color w:val="000000"/>
                              </w:rPr>
                              <w:t>Show</w:t>
                            </w:r>
                            <w:r>
                              <w:rPr>
                                <w:rFonts w:asciiTheme="minorHAnsi" w:hAnsiTheme="minorHAnsi"/>
                                <w:b/>
                                <w:color w:val="000000"/>
                              </w:rPr>
                              <w:t xml:space="preserve"> the second</w:t>
                            </w:r>
                            <w:r w:rsidRPr="00D30849">
                              <w:rPr>
                                <w:rFonts w:asciiTheme="minorHAnsi" w:hAnsiTheme="minorHAnsi"/>
                                <w:b/>
                                <w:color w:val="000000"/>
                              </w:rPr>
                              <w:br/>
                              <w:t xml:space="preserve">section </w:t>
                            </w:r>
                            <w:r>
                              <w:rPr>
                                <w:rFonts w:asciiTheme="minorHAnsi" w:hAnsiTheme="minorHAnsi"/>
                                <w:b/>
                                <w:color w:val="000000"/>
                              </w:rPr>
                              <w:t xml:space="preserve">of </w:t>
                            </w:r>
                            <w:r w:rsidRPr="00D30849">
                              <w:rPr>
                                <w:rFonts w:asciiTheme="minorHAnsi" w:hAnsiTheme="minorHAnsi"/>
                                <w:b/>
                                <w:color w:val="000000"/>
                              </w:rPr>
                              <w:t>Step 1:</w:t>
                            </w:r>
                          </w:p>
                          <w:p w14:paraId="761171AD" w14:textId="57ADED12" w:rsidR="00DF5173" w:rsidRPr="00D30849" w:rsidRDefault="00DF5173" w:rsidP="00B93926">
                            <w:pPr>
                              <w:shd w:val="clear" w:color="auto" w:fill="92CDDC" w:themeFill="accent5" w:themeFillTint="99"/>
                              <w:jc w:val="center"/>
                              <w:rPr>
                                <w:rFonts w:asciiTheme="minorHAnsi" w:hAnsiTheme="minorHAnsi"/>
                                <w:b/>
                              </w:rPr>
                            </w:pPr>
                            <w:r>
                              <w:rPr>
                                <w:rFonts w:asciiTheme="minorHAnsi" w:hAnsiTheme="minorHAnsi"/>
                                <w:b/>
                                <w:color w:val="000000"/>
                              </w:rPr>
                              <w:t>Confidently R</w:t>
                            </w:r>
                            <w:r w:rsidRPr="00D30849">
                              <w:rPr>
                                <w:rFonts w:asciiTheme="minorHAnsi" w:hAnsiTheme="minorHAnsi"/>
                                <w:b/>
                                <w:color w:val="000000"/>
                              </w:rPr>
                              <w:t xml:space="preserve">ating </w:t>
                            </w:r>
                            <w:r>
                              <w:rPr>
                                <w:rFonts w:asciiTheme="minorHAnsi" w:hAnsiTheme="minorHAnsi"/>
                                <w:b/>
                                <w:color w:val="000000"/>
                              </w:rPr>
                              <w:br/>
                            </w:r>
                            <w:r w:rsidRPr="00D30849">
                              <w:rPr>
                                <w:rFonts w:asciiTheme="minorHAnsi" w:hAnsiTheme="minorHAnsi"/>
                                <w:b/>
                                <w:color w:val="000000"/>
                              </w:rPr>
                              <w:t>PD-HLTH7</w:t>
                            </w:r>
                            <w:r w:rsidRPr="00D30849">
                              <w:rPr>
                                <w:rFonts w:asciiTheme="minorHAnsi" w:hAnsiTheme="minorHAnsi"/>
                                <w:b/>
                                <w:color w:val="000000"/>
                              </w:rPr>
                              <w:br/>
                              <w:t xml:space="preserve"> (2:23 – 4:56)</w:t>
                            </w: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52DFE14C" w14:textId="77777777" w:rsidR="00D30849" w:rsidRPr="00787F65" w:rsidRDefault="00D30849"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787A749" w14:textId="574DD9EF" w:rsidR="00327195" w:rsidRPr="00787F65" w:rsidRDefault="00A4007C" w:rsidP="007B7958">
            <w:pPr>
              <w:pStyle w:val="ListParagraph"/>
              <w:numPr>
                <w:ilvl w:val="0"/>
                <w:numId w:val="8"/>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 xml:space="preserve">Sharon </w:t>
            </w:r>
            <w:r w:rsidR="00327195" w:rsidRPr="00787F65">
              <w:rPr>
                <w:rFonts w:asciiTheme="minorHAnsi" w:hAnsiTheme="minorHAnsi"/>
                <w:color w:val="000000"/>
                <w:sz w:val="22"/>
              </w:rPr>
              <w:t>being able to confidently rate a measure, PD-HLTH 7, using the information that she has at hand.</w:t>
            </w:r>
          </w:p>
          <w:p w14:paraId="5A65B5BC" w14:textId="62C1FF58" w:rsidR="000971FE" w:rsidRPr="003551DC" w:rsidRDefault="000971FE"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sz w:val="22"/>
              </w:rPr>
              <w:t xml:space="preserve">Show the second section of Step 1 on </w:t>
            </w:r>
            <w:r w:rsidR="00EA79AB" w:rsidRPr="00787F65">
              <w:rPr>
                <w:rFonts w:asciiTheme="minorHAnsi" w:hAnsiTheme="minorHAnsi"/>
                <w:color w:val="000000"/>
                <w:sz w:val="22"/>
                <w:szCs w:val="22"/>
              </w:rPr>
              <w:t>Confidently R</w:t>
            </w:r>
            <w:r w:rsidR="003551DC">
              <w:rPr>
                <w:rFonts w:asciiTheme="minorHAnsi" w:hAnsiTheme="minorHAnsi"/>
                <w:color w:val="000000"/>
                <w:sz w:val="22"/>
                <w:szCs w:val="22"/>
              </w:rPr>
              <w:t>ating PD-</w:t>
            </w:r>
            <w:r w:rsidR="003551DC" w:rsidRPr="003551DC">
              <w:rPr>
                <w:rFonts w:asciiTheme="minorHAnsi" w:hAnsiTheme="minorHAnsi"/>
                <w:color w:val="000000" w:themeColor="text1"/>
                <w:sz w:val="22"/>
                <w:szCs w:val="22"/>
              </w:rPr>
              <w:t xml:space="preserve">HLTH7: </w:t>
            </w:r>
            <w:r w:rsidRPr="003551DC">
              <w:rPr>
                <w:rFonts w:asciiTheme="minorHAnsi" w:hAnsiTheme="minorHAnsi"/>
                <w:color w:val="000000" w:themeColor="text1"/>
                <w:sz w:val="22"/>
                <w:szCs w:val="22"/>
              </w:rPr>
              <w:t xml:space="preserve">Feeding with existing documentation </w:t>
            </w:r>
            <w:r w:rsidRPr="003551DC">
              <w:rPr>
                <w:rFonts w:asciiTheme="minorHAnsi" w:hAnsiTheme="minorHAnsi"/>
                <w:color w:val="000000" w:themeColor="text1"/>
                <w:sz w:val="22"/>
              </w:rPr>
              <w:t xml:space="preserve">(2:23 until </w:t>
            </w:r>
            <w:r w:rsidR="00EA79AB" w:rsidRPr="003551DC">
              <w:rPr>
                <w:rFonts w:asciiTheme="minorHAnsi" w:hAnsiTheme="minorHAnsi"/>
                <w:color w:val="000000" w:themeColor="text1"/>
                <w:sz w:val="22"/>
              </w:rPr>
              <w:t>4:46</w:t>
            </w:r>
            <w:r w:rsidRPr="003551DC">
              <w:rPr>
                <w:rFonts w:asciiTheme="minorHAnsi" w:hAnsiTheme="minorHAnsi"/>
                <w:color w:val="000000" w:themeColor="text1"/>
                <w:sz w:val="22"/>
              </w:rPr>
              <w:t>).</w:t>
            </w:r>
          </w:p>
          <w:p w14:paraId="01651D60" w14:textId="36222379" w:rsidR="00327195" w:rsidRPr="003551DC" w:rsidRDefault="00EA79AB"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w:t>
            </w:r>
            <w:r w:rsidR="003551DC" w:rsidRPr="003551DC">
              <w:rPr>
                <w:rFonts w:asciiTheme="minorHAnsi" w:hAnsiTheme="minorHAnsi"/>
                <w:color w:val="000000" w:themeColor="text1"/>
                <w:sz w:val="22"/>
                <w:szCs w:val="22"/>
              </w:rPr>
              <w:t xml:space="preserve"> at 4:56, just after Sharon says “emerging to building earlier.”</w:t>
            </w:r>
          </w:p>
          <w:p w14:paraId="3A74EA44" w14:textId="5458BC01" w:rsidR="00327195" w:rsidRPr="00787F65" w:rsidRDefault="00327195"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 xml:space="preserve">When you arrive at a confident rating you might </w:t>
            </w:r>
            <w:r w:rsidR="003551DC">
              <w:rPr>
                <w:rFonts w:asciiTheme="minorHAnsi" w:hAnsiTheme="minorHAnsi"/>
                <w:color w:val="000000" w:themeColor="text1"/>
                <w:sz w:val="22"/>
                <w:szCs w:val="22"/>
              </w:rPr>
              <w:t xml:space="preserve">record </w:t>
            </w:r>
            <w:r w:rsidRPr="00787F65">
              <w:rPr>
                <w:rFonts w:asciiTheme="minorHAnsi" w:hAnsiTheme="minorHAnsi"/>
                <w:color w:val="000000" w:themeColor="text1"/>
                <w:sz w:val="22"/>
                <w:szCs w:val="22"/>
              </w:rPr>
              <w:t>it on the Worksheet or right on the Rating Record.</w:t>
            </w:r>
          </w:p>
          <w:p w14:paraId="48EAFA84" w14:textId="056003C9" w:rsidR="00C832B5" w:rsidRPr="00787F65" w:rsidRDefault="00EA79AB" w:rsidP="007B7958">
            <w:pPr>
              <w:pStyle w:val="ListParagraph"/>
              <w:numPr>
                <w:ilvl w:val="0"/>
                <w:numId w:val="8"/>
              </w:numPr>
              <w:spacing w:after="120"/>
              <w:rPr>
                <w:rFonts w:asciiTheme="minorHAnsi" w:hAnsiTheme="minorHAnsi"/>
                <w:color w:val="000000"/>
                <w:sz w:val="22"/>
              </w:rPr>
            </w:pPr>
            <w:r w:rsidRPr="00787F65">
              <w:rPr>
                <w:rFonts w:asciiTheme="minorHAnsi" w:hAnsiTheme="minorHAnsi"/>
                <w:color w:val="000000"/>
                <w:sz w:val="22"/>
              </w:rPr>
              <w:t>Ask</w:t>
            </w:r>
            <w:r w:rsidR="000971FE" w:rsidRPr="00787F65">
              <w:rPr>
                <w:rFonts w:asciiTheme="minorHAnsi" w:hAnsiTheme="minorHAnsi"/>
                <w:color w:val="000000"/>
                <w:sz w:val="22"/>
                <w:szCs w:val="22"/>
              </w:rPr>
              <w:t xml:space="preserve"> if there are any questions about </w:t>
            </w:r>
            <w:r w:rsidR="00327195" w:rsidRPr="00787F65">
              <w:rPr>
                <w:rFonts w:asciiTheme="minorHAnsi" w:hAnsiTheme="minorHAnsi"/>
                <w:color w:val="000000"/>
                <w:sz w:val="22"/>
              </w:rPr>
              <w:t>confidently rating a measure using the information at hand.</w:t>
            </w:r>
            <w:r w:rsidR="000971FE" w:rsidRPr="00787F65">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027A2B" w:rsidRPr="00F6709C" w14:paraId="2ECA0AFC" w14:textId="77777777" w:rsidTr="003D32BA">
        <w:trPr>
          <w:trHeight w:val="2735"/>
        </w:trPr>
        <w:tc>
          <w:tcPr>
            <w:tcW w:w="3438" w:type="dxa"/>
            <w:tcBorders>
              <w:top w:val="single" w:sz="4" w:space="0" w:color="auto"/>
              <w:left w:val="nil"/>
              <w:bottom w:val="single" w:sz="4" w:space="0" w:color="auto"/>
              <w:right w:val="single" w:sz="4" w:space="0" w:color="auto"/>
            </w:tcBorders>
          </w:tcPr>
          <w:p w14:paraId="5B4DAA2B" w14:textId="15341EF4" w:rsidR="00027A2B" w:rsidRDefault="00027A2B" w:rsidP="0055346F">
            <w:pPr>
              <w:rPr>
                <w:rFonts w:ascii="Arial" w:hAnsi="Arial"/>
                <w:noProof/>
              </w:rPr>
            </w:pPr>
            <w:r>
              <w:rPr>
                <w:rFonts w:ascii="Arial" w:hAnsi="Arial"/>
                <w:noProof/>
              </w:rPr>
              <mc:AlternateContent>
                <mc:Choice Requires="wps">
                  <w:drawing>
                    <wp:anchor distT="0" distB="0" distL="114300" distR="114300" simplePos="0" relativeHeight="251665408" behindDoc="0" locked="0" layoutInCell="1" allowOverlap="1" wp14:anchorId="0B942733" wp14:editId="4A9C55BA">
                      <wp:simplePos x="0" y="0"/>
                      <wp:positionH relativeFrom="column">
                        <wp:posOffset>175565</wp:posOffset>
                      </wp:positionH>
                      <wp:positionV relativeFrom="paragraph">
                        <wp:posOffset>93092</wp:posOffset>
                      </wp:positionV>
                      <wp:extent cx="1792097" cy="1221638"/>
                      <wp:effectExtent l="0" t="0" r="17780" b="17145"/>
                      <wp:wrapNone/>
                      <wp:docPr id="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221638"/>
                              </a:xfrm>
                              <a:prstGeom prst="rect">
                                <a:avLst/>
                              </a:prstGeom>
                              <a:solidFill>
                                <a:srgbClr val="FFFFFF"/>
                              </a:solidFill>
                              <a:ln w="9525">
                                <a:solidFill>
                                  <a:srgbClr val="000000"/>
                                </a:solidFill>
                                <a:miter lim="800000"/>
                                <a:headEnd/>
                                <a:tailEnd/>
                              </a:ln>
                            </wps:spPr>
                            <wps:txbx>
                              <w:txbxContent>
                                <w:p w14:paraId="147A6775" w14:textId="193B86BC" w:rsidR="00DF5173" w:rsidRPr="00027A2B" w:rsidRDefault="00DF5173" w:rsidP="00027A2B">
                                  <w:pPr>
                                    <w:shd w:val="clear" w:color="auto" w:fill="92CDDC" w:themeFill="accent5" w:themeFillTint="99"/>
                                    <w:jc w:val="center"/>
                                    <w:rPr>
                                      <w:rFonts w:asciiTheme="minorHAnsi" w:hAnsiTheme="minorHAnsi"/>
                                      <w:b/>
                                      <w:color w:val="000000"/>
                                    </w:rPr>
                                  </w:pPr>
                                  <w:r w:rsidRPr="00027A2B">
                                    <w:rPr>
                                      <w:rFonts w:asciiTheme="minorHAnsi" w:hAnsiTheme="minorHAnsi"/>
                                      <w:b/>
                                      <w:color w:val="000000"/>
                                    </w:rPr>
                                    <w:t>Show the third</w:t>
                                  </w:r>
                                  <w:r w:rsidRPr="00027A2B">
                                    <w:rPr>
                                      <w:rFonts w:asciiTheme="minorHAnsi" w:hAnsiTheme="minorHAnsi"/>
                                      <w:b/>
                                      <w:color w:val="000000"/>
                                    </w:rPr>
                                    <w:br/>
                                    <w:t>section of Step 1:</w:t>
                                  </w:r>
                                </w:p>
                                <w:p w14:paraId="36DFA88E" w14:textId="45A085B4" w:rsidR="00DF5173" w:rsidRPr="00027A2B" w:rsidRDefault="00DF5173" w:rsidP="00027A2B">
                                  <w:pPr>
                                    <w:shd w:val="clear" w:color="auto" w:fill="92CDDC" w:themeFill="accent5" w:themeFillTint="99"/>
                                    <w:jc w:val="center"/>
                                    <w:rPr>
                                      <w:rFonts w:asciiTheme="minorHAnsi" w:hAnsiTheme="minorHAnsi"/>
                                      <w:b/>
                                    </w:rPr>
                                  </w:pPr>
                                  <w:r>
                                    <w:rPr>
                                      <w:rFonts w:asciiTheme="minorHAnsi" w:hAnsiTheme="minorHAnsi"/>
                                      <w:b/>
                                      <w:color w:val="000000"/>
                                    </w:rPr>
                                    <w:t>Needing More I</w:t>
                                  </w:r>
                                  <w:r w:rsidRPr="00027A2B">
                                    <w:rPr>
                                      <w:rFonts w:asciiTheme="minorHAnsi" w:hAnsiTheme="minorHAnsi"/>
                                      <w:b/>
                                      <w:color w:val="000000"/>
                                    </w:rPr>
                                    <w:t>nfo to</w:t>
                                  </w:r>
                                  <w:r>
                                    <w:rPr>
                                      <w:rFonts w:asciiTheme="minorHAnsi" w:hAnsiTheme="minorHAnsi"/>
                                      <w:b/>
                                      <w:color w:val="000000"/>
                                    </w:rPr>
                                    <w:t xml:space="preserve"> Rate</w:t>
                                  </w:r>
                                  <w:r w:rsidRPr="00027A2B">
                                    <w:rPr>
                                      <w:rFonts w:asciiTheme="minorHAnsi" w:hAnsiTheme="minorHAnsi"/>
                                      <w:b/>
                                      <w:color w:val="000000"/>
                                    </w:rPr>
                                    <w:t xml:space="preserve"> PD-HLTH 6 </w:t>
                                  </w:r>
                                  <w:r>
                                    <w:rPr>
                                      <w:rFonts w:asciiTheme="minorHAnsi" w:hAnsiTheme="minorHAnsi"/>
                                      <w:b/>
                                      <w:color w:val="000000"/>
                                    </w:rPr>
                                    <w:t>&amp;</w:t>
                                  </w:r>
                                  <w:r w:rsidRPr="00027A2B">
                                    <w:rPr>
                                      <w:rFonts w:asciiTheme="minorHAnsi" w:hAnsiTheme="minorHAnsi"/>
                                      <w:b/>
                                      <w:color w:val="000000"/>
                                    </w:rPr>
                                    <w:t xml:space="preserve"> PD-HLTH 8</w:t>
                                  </w:r>
                                  <w:r>
                                    <w:rPr>
                                      <w:rFonts w:asciiTheme="minorHAnsi" w:hAnsiTheme="minorHAnsi"/>
                                      <w:b/>
                                      <w:color w:val="000000"/>
                                    </w:rPr>
                                    <w:br/>
                                  </w:r>
                                  <w:r w:rsidRPr="00027A2B">
                                    <w:rPr>
                                      <w:rFonts w:asciiTheme="minorHAnsi" w:hAnsiTheme="minorHAnsi"/>
                                      <w:b/>
                                      <w:color w:val="000000"/>
                                    </w:rPr>
                                    <w:t>(4:56 – 7:35)</w:t>
                                  </w:r>
                                </w:p>
                                <w:p w14:paraId="0058589E" w14:textId="77777777" w:rsidR="00DF5173" w:rsidRDefault="00DF51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2733" id="_x0000_s1029" type="#_x0000_t202" style="position:absolute;margin-left:13.8pt;margin-top:7.35pt;width:141.1pt;height:9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">
                      <v:textbox>
                        <w:txbxContent>
                          <w:p w14:paraId="147A6775" w14:textId="193B86BC" w:rsidR="00DF5173" w:rsidRPr="00027A2B" w:rsidRDefault="00DF5173" w:rsidP="00027A2B">
                            <w:pPr>
                              <w:shd w:val="clear" w:color="auto" w:fill="92CDDC" w:themeFill="accent5" w:themeFillTint="99"/>
                              <w:jc w:val="center"/>
                              <w:rPr>
                                <w:rFonts w:asciiTheme="minorHAnsi" w:hAnsiTheme="minorHAnsi"/>
                                <w:b/>
                                <w:color w:val="000000"/>
                              </w:rPr>
                            </w:pPr>
                            <w:r w:rsidRPr="00027A2B">
                              <w:rPr>
                                <w:rFonts w:asciiTheme="minorHAnsi" w:hAnsiTheme="minorHAnsi"/>
                                <w:b/>
                                <w:color w:val="000000"/>
                              </w:rPr>
                              <w:t>Show the third</w:t>
                            </w:r>
                            <w:r w:rsidRPr="00027A2B">
                              <w:rPr>
                                <w:rFonts w:asciiTheme="minorHAnsi" w:hAnsiTheme="minorHAnsi"/>
                                <w:b/>
                                <w:color w:val="000000"/>
                              </w:rPr>
                              <w:br/>
                              <w:t>section of Step 1:</w:t>
                            </w:r>
                          </w:p>
                          <w:p w14:paraId="36DFA88E" w14:textId="45A085B4" w:rsidR="00DF5173" w:rsidRPr="00027A2B" w:rsidRDefault="00DF5173" w:rsidP="00027A2B">
                            <w:pPr>
                              <w:shd w:val="clear" w:color="auto" w:fill="92CDDC" w:themeFill="accent5" w:themeFillTint="99"/>
                              <w:jc w:val="center"/>
                              <w:rPr>
                                <w:rFonts w:asciiTheme="minorHAnsi" w:hAnsiTheme="minorHAnsi"/>
                                <w:b/>
                              </w:rPr>
                            </w:pPr>
                            <w:r>
                              <w:rPr>
                                <w:rFonts w:asciiTheme="minorHAnsi" w:hAnsiTheme="minorHAnsi"/>
                                <w:b/>
                                <w:color w:val="000000"/>
                              </w:rPr>
                              <w:t>Needing More I</w:t>
                            </w:r>
                            <w:r w:rsidRPr="00027A2B">
                              <w:rPr>
                                <w:rFonts w:asciiTheme="minorHAnsi" w:hAnsiTheme="minorHAnsi"/>
                                <w:b/>
                                <w:color w:val="000000"/>
                              </w:rPr>
                              <w:t>nfo to</w:t>
                            </w:r>
                            <w:r>
                              <w:rPr>
                                <w:rFonts w:asciiTheme="minorHAnsi" w:hAnsiTheme="minorHAnsi"/>
                                <w:b/>
                                <w:color w:val="000000"/>
                              </w:rPr>
                              <w:t xml:space="preserve"> Rate</w:t>
                            </w:r>
                            <w:r w:rsidRPr="00027A2B">
                              <w:rPr>
                                <w:rFonts w:asciiTheme="minorHAnsi" w:hAnsiTheme="minorHAnsi"/>
                                <w:b/>
                                <w:color w:val="000000"/>
                              </w:rPr>
                              <w:t xml:space="preserve"> PD-HLTH 6 </w:t>
                            </w:r>
                            <w:r>
                              <w:rPr>
                                <w:rFonts w:asciiTheme="minorHAnsi" w:hAnsiTheme="minorHAnsi"/>
                                <w:b/>
                                <w:color w:val="000000"/>
                              </w:rPr>
                              <w:t>&amp;</w:t>
                            </w:r>
                            <w:r w:rsidRPr="00027A2B">
                              <w:rPr>
                                <w:rFonts w:asciiTheme="minorHAnsi" w:hAnsiTheme="minorHAnsi"/>
                                <w:b/>
                                <w:color w:val="000000"/>
                              </w:rPr>
                              <w:t xml:space="preserve"> PD-HLTH 8</w:t>
                            </w:r>
                            <w:r>
                              <w:rPr>
                                <w:rFonts w:asciiTheme="minorHAnsi" w:hAnsiTheme="minorHAnsi"/>
                                <w:b/>
                                <w:color w:val="000000"/>
                              </w:rPr>
                              <w:br/>
                            </w:r>
                            <w:r w:rsidRPr="00027A2B">
                              <w:rPr>
                                <w:rFonts w:asciiTheme="minorHAnsi" w:hAnsiTheme="minorHAnsi"/>
                                <w:b/>
                                <w:color w:val="000000"/>
                              </w:rPr>
                              <w:t>(4:56 – 7:35)</w:t>
                            </w:r>
                          </w:p>
                          <w:p w14:paraId="0058589E" w14:textId="77777777" w:rsidR="00DF5173" w:rsidRDefault="00DF5173"/>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7F7E204F" w14:textId="77777777" w:rsidR="00027A2B" w:rsidRPr="00787F65" w:rsidRDefault="00027A2B" w:rsidP="00787F65">
            <w:pPr>
              <w:spacing w:after="120"/>
              <w:rPr>
                <w:rFonts w:asciiTheme="minorHAnsi" w:hAnsiTheme="minorHAnsi"/>
                <w:b/>
                <w:color w:val="000000"/>
                <w:sz w:val="22"/>
              </w:rPr>
            </w:pPr>
            <w:r w:rsidRPr="00787F65">
              <w:rPr>
                <w:rFonts w:asciiTheme="minorHAnsi" w:hAnsiTheme="minorHAnsi"/>
                <w:b/>
                <w:color w:val="000000"/>
                <w:sz w:val="22"/>
              </w:rPr>
              <w:t>SHOW VIDEO</w:t>
            </w:r>
          </w:p>
          <w:p w14:paraId="5C6679D5" w14:textId="5C219CE2" w:rsidR="00027A2B" w:rsidRPr="00787F65" w:rsidRDefault="00A4007C" w:rsidP="007B7958">
            <w:pPr>
              <w:pStyle w:val="ListParagraph"/>
              <w:numPr>
                <w:ilvl w:val="0"/>
                <w:numId w:val="1"/>
              </w:numPr>
              <w:shd w:val="clear" w:color="auto" w:fill="FFFFFF"/>
              <w:spacing w:after="120"/>
              <w:ind w:left="342"/>
              <w:rPr>
                <w:rFonts w:asciiTheme="minorHAnsi" w:hAnsiTheme="minorHAnsi"/>
                <w:color w:val="000000" w:themeColor="text1"/>
                <w:sz w:val="22"/>
                <w:szCs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00027A2B" w:rsidRPr="00787F65">
              <w:rPr>
                <w:rFonts w:asciiTheme="minorHAnsi" w:hAnsiTheme="minorHAnsi"/>
                <w:color w:val="000000"/>
                <w:sz w:val="22"/>
              </w:rPr>
              <w:t xml:space="preserve">Sharon identifying that she needs more information to rate two measures, </w:t>
            </w:r>
            <w:r w:rsidR="00027A2B" w:rsidRPr="00787F65">
              <w:rPr>
                <w:rFonts w:asciiTheme="minorHAnsi" w:hAnsiTheme="minorHAnsi"/>
                <w:color w:val="000000"/>
                <w:sz w:val="22"/>
                <w:szCs w:val="22"/>
              </w:rPr>
              <w:t>PD-HLTH 6: Hygiene and PD-HLTH 8: Dressing.</w:t>
            </w:r>
          </w:p>
          <w:p w14:paraId="3B94A299" w14:textId="10C87A4B" w:rsidR="00027A2B" w:rsidRPr="003551DC" w:rsidRDefault="00027A2B" w:rsidP="007B7958">
            <w:pPr>
              <w:pStyle w:val="ListParagraph"/>
              <w:numPr>
                <w:ilvl w:val="0"/>
                <w:numId w:val="1"/>
              </w:numPr>
              <w:shd w:val="clear" w:color="auto" w:fill="FFFFFF"/>
              <w:spacing w:after="120"/>
              <w:ind w:left="342"/>
              <w:rPr>
                <w:rFonts w:asciiTheme="minorHAnsi" w:hAnsiTheme="minorHAnsi"/>
                <w:color w:val="000000" w:themeColor="text1"/>
                <w:sz w:val="22"/>
                <w:szCs w:val="22"/>
              </w:rPr>
            </w:pPr>
            <w:r w:rsidRPr="00787F65">
              <w:rPr>
                <w:rFonts w:asciiTheme="minorHAnsi" w:hAnsiTheme="minorHAnsi"/>
                <w:color w:val="000000"/>
                <w:sz w:val="22"/>
              </w:rPr>
              <w:t xml:space="preserve">Show the third section of Step 1 on </w:t>
            </w:r>
            <w:r w:rsidRPr="00787F65">
              <w:rPr>
                <w:rFonts w:asciiTheme="minorHAnsi" w:hAnsiTheme="minorHAnsi"/>
                <w:color w:val="000000"/>
                <w:sz w:val="22"/>
                <w:szCs w:val="22"/>
              </w:rPr>
              <w:t>needing more info to rate PD-HLTH 6: Hygiene &amp; PD-HLTH 8: Dressing</w:t>
            </w:r>
            <w:r w:rsidRPr="00787F65">
              <w:rPr>
                <w:rFonts w:asciiTheme="minorHAnsi" w:hAnsiTheme="minorHAnsi"/>
                <w:color w:val="000000"/>
                <w:sz w:val="22"/>
              </w:rPr>
              <w:t xml:space="preserve"> (4:56 until 7:35</w:t>
            </w:r>
            <w:r w:rsidRPr="003551DC">
              <w:rPr>
                <w:rFonts w:asciiTheme="minorHAnsi" w:hAnsiTheme="minorHAnsi"/>
                <w:color w:val="000000" w:themeColor="text1"/>
                <w:sz w:val="22"/>
              </w:rPr>
              <w:t>).</w:t>
            </w:r>
          </w:p>
          <w:p w14:paraId="5F8F9E2E" w14:textId="4D18C4F1" w:rsidR="003551DC" w:rsidRPr="003551DC" w:rsidRDefault="003551DC"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 at 7:35, just after Sharon says “What does that look like?”</w:t>
            </w:r>
          </w:p>
          <w:p w14:paraId="4D86286F" w14:textId="4152FD79" w:rsidR="00027A2B" w:rsidRPr="00787F65" w:rsidRDefault="00027A2B"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rPr>
              <w:t>Ask</w:t>
            </w:r>
            <w:r w:rsidRPr="003551DC">
              <w:rPr>
                <w:rFonts w:asciiTheme="minorHAnsi" w:hAnsiTheme="minorHAnsi"/>
                <w:color w:val="000000" w:themeColor="text1"/>
                <w:sz w:val="22"/>
                <w:szCs w:val="22"/>
              </w:rPr>
              <w:t xml:space="preserve"> if there are any questions about </w:t>
            </w:r>
            <w:r w:rsidR="00E97988" w:rsidRPr="003551DC">
              <w:rPr>
                <w:rFonts w:asciiTheme="minorHAnsi" w:hAnsiTheme="minorHAnsi"/>
                <w:color w:val="000000" w:themeColor="text1"/>
                <w:sz w:val="22"/>
              </w:rPr>
              <w:t xml:space="preserve">identifying when you need more information </w:t>
            </w:r>
            <w:r w:rsidR="00E97988" w:rsidRPr="00787F65">
              <w:rPr>
                <w:rFonts w:asciiTheme="minorHAnsi" w:hAnsiTheme="minorHAnsi"/>
                <w:color w:val="000000"/>
                <w:sz w:val="22"/>
              </w:rPr>
              <w:t>to confidently rate a measure</w:t>
            </w:r>
            <w:r w:rsidRPr="00787F65">
              <w:rPr>
                <w:rFonts w:asciiTheme="minorHAnsi" w:hAnsiTheme="minorHAnsi"/>
                <w:color w:val="000000"/>
                <w:sz w:val="22"/>
              </w:rPr>
              <w:t>.</w:t>
            </w:r>
            <w:r w:rsidRPr="00787F65">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C832B5" w:rsidRPr="00F6709C" w14:paraId="4A6D07BA" w14:textId="77777777" w:rsidTr="003D32BA">
        <w:trPr>
          <w:trHeight w:val="2735"/>
        </w:trPr>
        <w:tc>
          <w:tcPr>
            <w:tcW w:w="3438" w:type="dxa"/>
            <w:tcBorders>
              <w:top w:val="single" w:sz="4" w:space="0" w:color="auto"/>
              <w:left w:val="nil"/>
              <w:bottom w:val="single" w:sz="4" w:space="0" w:color="auto"/>
              <w:right w:val="single" w:sz="4" w:space="0" w:color="auto"/>
            </w:tcBorders>
          </w:tcPr>
          <w:p w14:paraId="03143B31" w14:textId="64D62B26" w:rsidR="00C832B5" w:rsidRPr="00027A2B" w:rsidRDefault="00E939DB" w:rsidP="0055346F">
            <w:pPr>
              <w:rPr>
                <w:rFonts w:asciiTheme="minorHAnsi" w:hAnsiTheme="minorHAnsi"/>
                <w:noProof/>
              </w:rPr>
            </w:pPr>
            <w:r>
              <w:rPr>
                <w:rFonts w:asciiTheme="minorHAnsi" w:hAnsiTheme="minorHAnsi"/>
                <w:noProof/>
              </w:rPr>
              <w:lastRenderedPageBreak/>
              <w:drawing>
                <wp:anchor distT="0" distB="0" distL="114300" distR="114300" simplePos="0" relativeHeight="251712512" behindDoc="0" locked="0" layoutInCell="1" allowOverlap="1" wp14:anchorId="5C32E095" wp14:editId="3CEF3D61">
                  <wp:simplePos x="0" y="0"/>
                  <wp:positionH relativeFrom="column">
                    <wp:posOffset>6175</wp:posOffset>
                  </wp:positionH>
                  <wp:positionV relativeFrom="paragraph">
                    <wp:posOffset>96796</wp:posOffset>
                  </wp:positionV>
                  <wp:extent cx="2045970" cy="1534795"/>
                  <wp:effectExtent l="19050" t="19050" r="11430" b="2730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33">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29FB295" w14:textId="22D1F697" w:rsidR="00327195" w:rsidRPr="00787F65" w:rsidRDefault="003D32BA" w:rsidP="00787F65">
            <w:pPr>
              <w:spacing w:after="120"/>
              <w:rPr>
                <w:rFonts w:asciiTheme="minorHAnsi" w:hAnsiTheme="minorHAnsi"/>
                <w:color w:val="000000"/>
                <w:sz w:val="22"/>
              </w:rPr>
            </w:pPr>
            <w:r>
              <w:rPr>
                <w:rFonts w:asciiTheme="minorHAnsi" w:hAnsiTheme="minorHAnsi"/>
                <w:color w:val="000000"/>
                <w:sz w:val="22"/>
              </w:rPr>
              <w:t>Slide 14.</w:t>
            </w:r>
            <w:r w:rsidR="00327195" w:rsidRPr="00787F65">
              <w:rPr>
                <w:rFonts w:asciiTheme="minorHAnsi" w:hAnsiTheme="minorHAnsi"/>
                <w:color w:val="000000"/>
                <w:sz w:val="22"/>
              </w:rPr>
              <w:t xml:space="preserve"> Review the information on this slide and make these points:</w:t>
            </w:r>
          </w:p>
          <w:p w14:paraId="2A52F1A4" w14:textId="194B3A42" w:rsidR="00327195" w:rsidRPr="00787F65" w:rsidRDefault="00327195" w:rsidP="007B7958">
            <w:pPr>
              <w:pStyle w:val="ListParagraph"/>
              <w:numPr>
                <w:ilvl w:val="0"/>
                <w:numId w:val="10"/>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 xml:space="preserve">In step 1, </w:t>
            </w:r>
            <w:r w:rsidR="00342239" w:rsidRPr="00787F65">
              <w:rPr>
                <w:rFonts w:asciiTheme="minorHAnsi" w:hAnsiTheme="minorHAnsi"/>
                <w:color w:val="000000" w:themeColor="text1"/>
                <w:sz w:val="22"/>
                <w:szCs w:val="22"/>
              </w:rPr>
              <w:t>Sharon rated some measures and also identified</w:t>
            </w:r>
            <w:r w:rsidRPr="00787F65">
              <w:rPr>
                <w:rFonts w:asciiTheme="minorHAnsi" w:hAnsiTheme="minorHAnsi"/>
                <w:color w:val="000000" w:themeColor="text1"/>
                <w:sz w:val="22"/>
                <w:szCs w:val="22"/>
              </w:rPr>
              <w:t xml:space="preserve"> some measures for which </w:t>
            </w:r>
            <w:r w:rsidR="00342239" w:rsidRPr="00787F65">
              <w:rPr>
                <w:rFonts w:asciiTheme="minorHAnsi" w:hAnsiTheme="minorHAnsi"/>
                <w:color w:val="000000" w:themeColor="text1"/>
                <w:sz w:val="22"/>
                <w:szCs w:val="22"/>
              </w:rPr>
              <w:t>she needed</w:t>
            </w:r>
            <w:r w:rsidRPr="00787F65">
              <w:rPr>
                <w:rFonts w:asciiTheme="minorHAnsi" w:hAnsiTheme="minorHAnsi"/>
                <w:color w:val="000000" w:themeColor="text1"/>
                <w:sz w:val="22"/>
                <w:szCs w:val="22"/>
              </w:rPr>
              <w:t xml:space="preserve"> more information. </w:t>
            </w:r>
            <w:r w:rsidR="00E97988" w:rsidRPr="00787F65">
              <w:rPr>
                <w:rFonts w:asciiTheme="minorHAnsi" w:hAnsiTheme="minorHAnsi"/>
                <w:color w:val="000000" w:themeColor="text1"/>
                <w:sz w:val="22"/>
                <w:szCs w:val="22"/>
              </w:rPr>
              <w:t xml:space="preserve">Now in Step 2, </w:t>
            </w:r>
            <w:r w:rsidR="00342239" w:rsidRPr="00787F65">
              <w:rPr>
                <w:rFonts w:asciiTheme="minorHAnsi" w:hAnsiTheme="minorHAnsi"/>
                <w:color w:val="000000" w:themeColor="text1"/>
                <w:sz w:val="22"/>
                <w:szCs w:val="22"/>
              </w:rPr>
              <w:t>she</w:t>
            </w:r>
            <w:r w:rsidR="00E97988" w:rsidRPr="00787F65">
              <w:rPr>
                <w:rFonts w:asciiTheme="minorHAnsi" w:hAnsiTheme="minorHAnsi"/>
                <w:color w:val="000000" w:themeColor="text1"/>
                <w:sz w:val="22"/>
                <w:szCs w:val="22"/>
              </w:rPr>
              <w:t xml:space="preserve"> will use</w:t>
            </w:r>
            <w:r w:rsidRPr="00787F65">
              <w:rPr>
                <w:rFonts w:asciiTheme="minorHAnsi" w:hAnsiTheme="minorHAnsi"/>
                <w:color w:val="000000" w:themeColor="text1"/>
                <w:sz w:val="22"/>
                <w:szCs w:val="22"/>
              </w:rPr>
              <w:t xml:space="preserve"> </w:t>
            </w:r>
            <w:r w:rsidR="00342239" w:rsidRPr="00787F65">
              <w:rPr>
                <w:rFonts w:asciiTheme="minorHAnsi" w:hAnsiTheme="minorHAnsi"/>
                <w:color w:val="000000" w:themeColor="text1"/>
                <w:sz w:val="22"/>
                <w:szCs w:val="22"/>
              </w:rPr>
              <w:t>her</w:t>
            </w:r>
            <w:r w:rsidRPr="00787F65">
              <w:rPr>
                <w:rFonts w:asciiTheme="minorHAnsi" w:hAnsiTheme="minorHAnsi"/>
                <w:color w:val="000000" w:themeColor="text1"/>
                <w:sz w:val="22"/>
                <w:szCs w:val="22"/>
              </w:rPr>
              <w:t xml:space="preserve"> knowledge about the child and </w:t>
            </w:r>
            <w:r w:rsidR="00342239" w:rsidRPr="00787F65">
              <w:rPr>
                <w:rFonts w:asciiTheme="minorHAnsi" w:hAnsiTheme="minorHAnsi"/>
                <w:color w:val="000000" w:themeColor="text1"/>
                <w:sz w:val="22"/>
                <w:szCs w:val="22"/>
              </w:rPr>
              <w:t xml:space="preserve">family to </w:t>
            </w:r>
            <w:r w:rsidRPr="00787F65">
              <w:rPr>
                <w:rFonts w:asciiTheme="minorHAnsi" w:hAnsiTheme="minorHAnsi"/>
                <w:color w:val="000000" w:themeColor="text1"/>
                <w:sz w:val="22"/>
                <w:szCs w:val="22"/>
              </w:rPr>
              <w:t xml:space="preserve">think of routines or activities that they participate in that would be likely opportunities for observing skills related to those measures. For example, if information </w:t>
            </w:r>
            <w:r w:rsidR="00342239" w:rsidRPr="00787F65">
              <w:rPr>
                <w:rFonts w:asciiTheme="minorHAnsi" w:hAnsiTheme="minorHAnsi"/>
                <w:color w:val="000000" w:themeColor="text1"/>
                <w:sz w:val="22"/>
                <w:szCs w:val="22"/>
              </w:rPr>
              <w:t xml:space="preserve">is needed </w:t>
            </w:r>
            <w:r w:rsidRPr="00787F65">
              <w:rPr>
                <w:rFonts w:asciiTheme="minorHAnsi" w:hAnsiTheme="minorHAnsi"/>
                <w:color w:val="000000" w:themeColor="text1"/>
                <w:sz w:val="22"/>
                <w:szCs w:val="22"/>
              </w:rPr>
              <w:t xml:space="preserve">about measures related to the Social and Emotional Development domain </w:t>
            </w:r>
            <w:r w:rsidR="00342239" w:rsidRPr="00787F65">
              <w:rPr>
                <w:rFonts w:asciiTheme="minorHAnsi" w:hAnsiTheme="minorHAnsi"/>
                <w:color w:val="000000" w:themeColor="text1"/>
                <w:sz w:val="22"/>
                <w:szCs w:val="22"/>
              </w:rPr>
              <w:t>the</w:t>
            </w:r>
            <w:r w:rsidRPr="00787F65">
              <w:rPr>
                <w:rFonts w:asciiTheme="minorHAnsi" w:hAnsiTheme="minorHAnsi"/>
                <w:color w:val="000000" w:themeColor="text1"/>
                <w:sz w:val="22"/>
                <w:szCs w:val="22"/>
              </w:rPr>
              <w:t xml:space="preserve"> focus </w:t>
            </w:r>
            <w:r w:rsidR="00342239" w:rsidRPr="00787F65">
              <w:rPr>
                <w:rFonts w:asciiTheme="minorHAnsi" w:hAnsiTheme="minorHAnsi"/>
                <w:color w:val="000000" w:themeColor="text1"/>
                <w:sz w:val="22"/>
                <w:szCs w:val="22"/>
              </w:rPr>
              <w:t xml:space="preserve">might be </w:t>
            </w:r>
            <w:r w:rsidRPr="00787F65">
              <w:rPr>
                <w:rFonts w:asciiTheme="minorHAnsi" w:hAnsiTheme="minorHAnsi"/>
                <w:color w:val="000000" w:themeColor="text1"/>
                <w:sz w:val="22"/>
                <w:szCs w:val="22"/>
              </w:rPr>
              <w:t>on what happens when the child interacts with others at the park or playground, or when friends visit.</w:t>
            </w:r>
          </w:p>
          <w:p w14:paraId="4B0CE609" w14:textId="7122242F" w:rsidR="00327195" w:rsidRPr="00787F65" w:rsidRDefault="00327195" w:rsidP="007B7958">
            <w:pPr>
              <w:pStyle w:val="ListParagraph"/>
              <w:numPr>
                <w:ilvl w:val="0"/>
                <w:numId w:val="10"/>
              </w:numPr>
              <w:spacing w:after="120"/>
              <w:rPr>
                <w:rFonts w:asciiTheme="minorHAnsi" w:hAnsiTheme="minorHAnsi"/>
                <w:b/>
                <w:color w:val="000000" w:themeColor="text1"/>
                <w:sz w:val="22"/>
                <w:szCs w:val="22"/>
              </w:rPr>
            </w:pPr>
            <w:r w:rsidRPr="00787F65">
              <w:rPr>
                <w:rFonts w:asciiTheme="minorHAnsi" w:eastAsia="Times New Roman" w:hAnsiTheme="minorHAnsi"/>
                <w:bCs/>
                <w:color w:val="000000" w:themeColor="text1"/>
                <w:sz w:val="22"/>
                <w:szCs w:val="22"/>
              </w:rPr>
              <w:t xml:space="preserve">Once you have these </w:t>
            </w:r>
            <w:r w:rsidRPr="00787F65">
              <w:rPr>
                <w:rFonts w:asciiTheme="minorHAnsi" w:hAnsiTheme="minorHAnsi"/>
                <w:color w:val="000000" w:themeColor="text1"/>
                <w:sz w:val="22"/>
                <w:szCs w:val="22"/>
              </w:rPr>
              <w:t>routines or activities</w:t>
            </w:r>
            <w:r w:rsidRPr="00787F65">
              <w:rPr>
                <w:rFonts w:asciiTheme="minorHAnsi" w:eastAsia="Times New Roman" w:hAnsiTheme="minorHAnsi"/>
                <w:bCs/>
                <w:color w:val="000000" w:themeColor="text1"/>
                <w:sz w:val="22"/>
                <w:szCs w:val="22"/>
              </w:rPr>
              <w:t xml:space="preserve"> in mind you can plan which of these you want to arrange to observe and which you want to talk about with the family. In some cases you might want to do both.</w:t>
            </w:r>
          </w:p>
          <w:p w14:paraId="675A5957" w14:textId="76AB9B98" w:rsidR="00027A2B" w:rsidRPr="00787F65" w:rsidRDefault="00027A2B" w:rsidP="007B7958">
            <w:pPr>
              <w:pStyle w:val="ListParagraph"/>
              <w:numPr>
                <w:ilvl w:val="0"/>
                <w:numId w:val="10"/>
              </w:numPr>
              <w:spacing w:after="120"/>
              <w:rPr>
                <w:rFonts w:asciiTheme="minorHAnsi" w:hAnsiTheme="minorHAnsi"/>
                <w:b/>
                <w:color w:val="000000" w:themeColor="text1"/>
                <w:sz w:val="22"/>
                <w:szCs w:val="22"/>
              </w:rPr>
            </w:pPr>
            <w:r w:rsidRPr="00787F65">
              <w:rPr>
                <w:rFonts w:asciiTheme="minorHAnsi" w:hAnsiTheme="minorHAnsi"/>
                <w:color w:val="000000" w:themeColor="text1"/>
                <w:sz w:val="22"/>
                <w:szCs w:val="22"/>
              </w:rPr>
              <w:t>When you plan</w:t>
            </w:r>
            <w:r w:rsidR="00327195" w:rsidRPr="00787F65">
              <w:rPr>
                <w:rFonts w:asciiTheme="minorHAnsi" w:hAnsiTheme="minorHAnsi"/>
                <w:color w:val="000000" w:themeColor="text1"/>
                <w:sz w:val="22"/>
                <w:szCs w:val="22"/>
              </w:rPr>
              <w:t xml:space="preserve"> a focused conver</w:t>
            </w:r>
            <w:r w:rsidRPr="00787F65">
              <w:rPr>
                <w:rFonts w:asciiTheme="minorHAnsi" w:hAnsiTheme="minorHAnsi"/>
                <w:color w:val="000000" w:themeColor="text1"/>
                <w:sz w:val="22"/>
                <w:szCs w:val="22"/>
              </w:rPr>
              <w:t>sation with the family you can l</w:t>
            </w:r>
            <w:r w:rsidR="00327195" w:rsidRPr="00787F65">
              <w:rPr>
                <w:rFonts w:asciiTheme="minorHAnsi" w:eastAsia="Times New Roman" w:hAnsiTheme="minorHAnsi"/>
                <w:bCs/>
                <w:sz w:val="22"/>
                <w:szCs w:val="22"/>
              </w:rPr>
              <w:t xml:space="preserve">ist some general questions you will use to ask </w:t>
            </w:r>
            <w:r w:rsidR="00327195" w:rsidRPr="00787F65">
              <w:rPr>
                <w:rFonts w:asciiTheme="minorHAnsi" w:hAnsiTheme="minorHAnsi"/>
                <w:color w:val="000000" w:themeColor="text1"/>
                <w:sz w:val="22"/>
                <w:szCs w:val="22"/>
              </w:rPr>
              <w:t xml:space="preserve">about those routines or activities. For example, “Please tell me what </w:t>
            </w:r>
            <w:r w:rsidR="00750B11">
              <w:rPr>
                <w:rFonts w:asciiTheme="minorHAnsi" w:hAnsiTheme="minorHAnsi"/>
                <w:color w:val="000000" w:themeColor="text1"/>
                <w:sz w:val="22"/>
                <w:szCs w:val="22"/>
              </w:rPr>
              <w:t>[child’s name]</w:t>
            </w:r>
            <w:r w:rsidR="00327195" w:rsidRPr="00787F65">
              <w:rPr>
                <w:rFonts w:asciiTheme="minorHAnsi" w:hAnsiTheme="minorHAnsi"/>
                <w:color w:val="000000" w:themeColor="text1"/>
                <w:sz w:val="22"/>
                <w:szCs w:val="22"/>
              </w:rPr>
              <w:t xml:space="preserve"> does when friends come to visit who have a child around his age.” </w:t>
            </w:r>
          </w:p>
          <w:p w14:paraId="3A2F7A21" w14:textId="3D163015" w:rsidR="00C832B5" w:rsidRPr="00787F65" w:rsidRDefault="00327195" w:rsidP="007B7958">
            <w:pPr>
              <w:pStyle w:val="ListParagraph"/>
              <w:numPr>
                <w:ilvl w:val="0"/>
                <w:numId w:val="10"/>
              </w:numPr>
              <w:spacing w:after="120"/>
              <w:rPr>
                <w:rFonts w:asciiTheme="minorHAnsi" w:hAnsiTheme="minorHAnsi"/>
                <w:b/>
                <w:color w:val="000000" w:themeColor="text1"/>
                <w:sz w:val="22"/>
                <w:szCs w:val="22"/>
              </w:rPr>
            </w:pPr>
            <w:r w:rsidRPr="00787F65">
              <w:rPr>
                <w:rFonts w:asciiTheme="minorHAnsi" w:hAnsiTheme="minorHAnsi"/>
                <w:color w:val="000000" w:themeColor="text1"/>
                <w:sz w:val="22"/>
                <w:szCs w:val="22"/>
              </w:rPr>
              <w:t>You can jot down these questions in the appropriate column on the Worksheet</w:t>
            </w:r>
            <w:r w:rsidR="00027A2B" w:rsidRPr="00787F65">
              <w:rPr>
                <w:rFonts w:asciiTheme="minorHAnsi" w:hAnsiTheme="minorHAnsi"/>
                <w:color w:val="000000" w:themeColor="text1"/>
                <w:sz w:val="22"/>
                <w:szCs w:val="22"/>
              </w:rPr>
              <w:t>.</w:t>
            </w:r>
          </w:p>
        </w:tc>
      </w:tr>
      <w:tr w:rsidR="00027A2B" w:rsidRPr="00F6709C" w14:paraId="67160E50" w14:textId="77777777" w:rsidTr="003D32BA">
        <w:trPr>
          <w:trHeight w:val="350"/>
        </w:trPr>
        <w:tc>
          <w:tcPr>
            <w:tcW w:w="3438" w:type="dxa"/>
            <w:tcBorders>
              <w:top w:val="single" w:sz="4" w:space="0" w:color="auto"/>
              <w:left w:val="nil"/>
              <w:bottom w:val="single" w:sz="4" w:space="0" w:color="auto"/>
              <w:right w:val="single" w:sz="4" w:space="0" w:color="auto"/>
            </w:tcBorders>
          </w:tcPr>
          <w:p w14:paraId="00E1183A" w14:textId="627A52EA" w:rsidR="00027A2B" w:rsidRPr="00027A2B" w:rsidRDefault="00E97988" w:rsidP="0055346F">
            <w:pPr>
              <w:rPr>
                <w:rFonts w:asciiTheme="minorHAnsi" w:hAnsiTheme="minorHAnsi"/>
                <w:noProof/>
              </w:rPr>
            </w:pPr>
            <w:r>
              <w:rPr>
                <w:rFonts w:ascii="Arial" w:hAnsi="Arial"/>
                <w:noProof/>
              </w:rPr>
              <mc:AlternateContent>
                <mc:Choice Requires="wps">
                  <w:drawing>
                    <wp:anchor distT="0" distB="0" distL="114300" distR="114300" simplePos="0" relativeHeight="251667456" behindDoc="0" locked="0" layoutInCell="1" allowOverlap="1" wp14:anchorId="09CBD392" wp14:editId="47CCF76B">
                      <wp:simplePos x="0" y="0"/>
                      <wp:positionH relativeFrom="column">
                        <wp:posOffset>94615</wp:posOffset>
                      </wp:positionH>
                      <wp:positionV relativeFrom="paragraph">
                        <wp:posOffset>112009</wp:posOffset>
                      </wp:positionV>
                      <wp:extent cx="1792097" cy="1002183"/>
                      <wp:effectExtent l="0" t="0" r="17780" b="26670"/>
                      <wp:wrapNone/>
                      <wp:docPr id="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002183"/>
                              </a:xfrm>
                              <a:prstGeom prst="rect">
                                <a:avLst/>
                              </a:prstGeom>
                              <a:solidFill>
                                <a:srgbClr val="FFFFFF"/>
                              </a:solidFill>
                              <a:ln w="9525">
                                <a:solidFill>
                                  <a:srgbClr val="000000"/>
                                </a:solidFill>
                                <a:miter lim="800000"/>
                                <a:headEnd/>
                                <a:tailEnd/>
                              </a:ln>
                            </wps:spPr>
                            <wps:txbx>
                              <w:txbxContent>
                                <w:p w14:paraId="22EE9062" w14:textId="4ED2D04A" w:rsidR="00DF5173" w:rsidRPr="00AC7EA7" w:rsidRDefault="00DF5173" w:rsidP="00E97988">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section on Step 2:</w:t>
                                  </w:r>
                                </w:p>
                                <w:p w14:paraId="3525BBEB" w14:textId="4E122C65" w:rsidR="00DF5173" w:rsidRPr="00AC7EA7" w:rsidRDefault="00DF5173" w:rsidP="00E97988">
                                  <w:pPr>
                                    <w:shd w:val="clear" w:color="auto" w:fill="92CDDC" w:themeFill="accent5" w:themeFillTint="99"/>
                                    <w:jc w:val="center"/>
                                    <w:rPr>
                                      <w:rFonts w:asciiTheme="minorHAnsi" w:hAnsiTheme="minorHAnsi"/>
                                      <w:b/>
                                    </w:rPr>
                                  </w:pPr>
                                  <w:r>
                                    <w:rPr>
                                      <w:rFonts w:asciiTheme="minorHAnsi" w:hAnsiTheme="minorHAnsi"/>
                                      <w:b/>
                                      <w:color w:val="000000" w:themeColor="text1"/>
                                    </w:rPr>
                                    <w:t>Identify Family Routines and A</w:t>
                                  </w:r>
                                  <w:r w:rsidRPr="00AC7EA7">
                                    <w:rPr>
                                      <w:rFonts w:asciiTheme="minorHAnsi" w:hAnsiTheme="minorHAnsi"/>
                                      <w:b/>
                                      <w:color w:val="000000" w:themeColor="text1"/>
                                    </w:rPr>
                                    <w:t xml:space="preserve">ctivities </w:t>
                                  </w:r>
                                  <w:r w:rsidRPr="00AC7EA7">
                                    <w:rPr>
                                      <w:rFonts w:asciiTheme="minorHAnsi" w:hAnsiTheme="minorHAnsi"/>
                                      <w:b/>
                                      <w:color w:val="000000"/>
                                    </w:rPr>
                                    <w:br/>
                                    <w:t>(7:36 – 9:09)</w:t>
                                  </w:r>
                                </w:p>
                                <w:p w14:paraId="03A708AE" w14:textId="77777777" w:rsidR="00DF5173" w:rsidRPr="00AC7EA7" w:rsidRDefault="00DF5173" w:rsidP="00E9798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D392" id="_x0000_s1030" type="#_x0000_t202" style="position:absolute;margin-left:7.45pt;margin-top:8.8pt;width:141.1pt;height:7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">
                      <v:textbox>
                        <w:txbxContent>
                          <w:p w14:paraId="22EE9062" w14:textId="4ED2D04A" w:rsidR="00DF5173" w:rsidRPr="00AC7EA7" w:rsidRDefault="00DF5173" w:rsidP="00E97988">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section on Step 2:</w:t>
                            </w:r>
                          </w:p>
                          <w:p w14:paraId="3525BBEB" w14:textId="4E122C65" w:rsidR="00DF5173" w:rsidRPr="00AC7EA7" w:rsidRDefault="00DF5173" w:rsidP="00E97988">
                            <w:pPr>
                              <w:shd w:val="clear" w:color="auto" w:fill="92CDDC" w:themeFill="accent5" w:themeFillTint="99"/>
                              <w:jc w:val="center"/>
                              <w:rPr>
                                <w:rFonts w:asciiTheme="minorHAnsi" w:hAnsiTheme="minorHAnsi"/>
                                <w:b/>
                              </w:rPr>
                            </w:pPr>
                            <w:r>
                              <w:rPr>
                                <w:rFonts w:asciiTheme="minorHAnsi" w:hAnsiTheme="minorHAnsi"/>
                                <w:b/>
                                <w:color w:val="000000" w:themeColor="text1"/>
                              </w:rPr>
                              <w:t>Identify Family Routines and A</w:t>
                            </w:r>
                            <w:r w:rsidRPr="00AC7EA7">
                              <w:rPr>
                                <w:rFonts w:asciiTheme="minorHAnsi" w:hAnsiTheme="minorHAnsi"/>
                                <w:b/>
                                <w:color w:val="000000" w:themeColor="text1"/>
                              </w:rPr>
                              <w:t xml:space="preserve">ctivities </w:t>
                            </w:r>
                            <w:r w:rsidRPr="00AC7EA7">
                              <w:rPr>
                                <w:rFonts w:asciiTheme="minorHAnsi" w:hAnsiTheme="minorHAnsi"/>
                                <w:b/>
                                <w:color w:val="000000"/>
                              </w:rPr>
                              <w:br/>
                              <w:t>(7:36 – 9:09)</w:t>
                            </w:r>
                          </w:p>
                          <w:p w14:paraId="03A708AE" w14:textId="77777777" w:rsidR="00DF5173" w:rsidRPr="00AC7EA7" w:rsidRDefault="00DF5173" w:rsidP="00E97988">
                            <w:pPr>
                              <w:rPr>
                                <w:b/>
                              </w:rPr>
                            </w:pP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3594D7D4" w14:textId="77777777" w:rsidR="00027A2B" w:rsidRPr="00787F65" w:rsidRDefault="00027A2B" w:rsidP="00A7740A">
            <w:pPr>
              <w:spacing w:after="80"/>
              <w:rPr>
                <w:rFonts w:asciiTheme="minorHAnsi" w:hAnsiTheme="minorHAnsi"/>
                <w:b/>
                <w:color w:val="000000"/>
                <w:sz w:val="22"/>
              </w:rPr>
            </w:pPr>
            <w:r w:rsidRPr="00787F65">
              <w:rPr>
                <w:rFonts w:asciiTheme="minorHAnsi" w:hAnsiTheme="minorHAnsi"/>
                <w:b/>
                <w:color w:val="000000"/>
                <w:sz w:val="22"/>
              </w:rPr>
              <w:t>SHOW VIDEO</w:t>
            </w:r>
          </w:p>
          <w:p w14:paraId="2A28B2D0" w14:textId="0ED7E070" w:rsidR="00027A2B" w:rsidRPr="00787F65" w:rsidRDefault="00A4007C" w:rsidP="007B7958">
            <w:pPr>
              <w:pStyle w:val="ListParagraph"/>
              <w:numPr>
                <w:ilvl w:val="0"/>
                <w:numId w:val="8"/>
              </w:numPr>
              <w:spacing w:after="8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 xml:space="preserve">Sharon </w:t>
            </w:r>
            <w:r w:rsidR="00AC7EA7" w:rsidRPr="00787F65">
              <w:rPr>
                <w:rFonts w:asciiTheme="minorHAnsi" w:hAnsiTheme="minorHAnsi"/>
                <w:color w:val="000000"/>
                <w:sz w:val="22"/>
              </w:rPr>
              <w:t>illustrating Step 2, identifying family routines and activities and planning which she wants to observe and which she wants to talk about with the family</w:t>
            </w:r>
            <w:r w:rsidR="00027A2B" w:rsidRPr="00787F65">
              <w:rPr>
                <w:rFonts w:asciiTheme="minorHAnsi" w:hAnsiTheme="minorHAnsi"/>
                <w:color w:val="000000"/>
                <w:sz w:val="22"/>
              </w:rPr>
              <w:t>.</w:t>
            </w:r>
          </w:p>
          <w:p w14:paraId="7660A462" w14:textId="623F5A7C" w:rsidR="00027A2B" w:rsidRPr="003551DC" w:rsidRDefault="00027A2B"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787F65">
              <w:rPr>
                <w:rFonts w:asciiTheme="minorHAnsi" w:hAnsiTheme="minorHAnsi"/>
                <w:color w:val="000000"/>
                <w:sz w:val="22"/>
                <w:szCs w:val="22"/>
              </w:rPr>
              <w:t xml:space="preserve">Show the </w:t>
            </w:r>
            <w:r w:rsidRPr="003551DC">
              <w:rPr>
                <w:rFonts w:asciiTheme="minorHAnsi" w:hAnsiTheme="minorHAnsi"/>
                <w:color w:val="000000" w:themeColor="text1"/>
                <w:sz w:val="22"/>
                <w:szCs w:val="22"/>
              </w:rPr>
              <w:t xml:space="preserve">section </w:t>
            </w:r>
            <w:r w:rsidR="00AC7EA7" w:rsidRPr="003551DC">
              <w:rPr>
                <w:rFonts w:asciiTheme="minorHAnsi" w:hAnsiTheme="minorHAnsi"/>
                <w:color w:val="000000" w:themeColor="text1"/>
                <w:sz w:val="22"/>
                <w:szCs w:val="22"/>
              </w:rPr>
              <w:t>on Step 2: Identify family routines and activities (7:36 – 9:09).</w:t>
            </w:r>
          </w:p>
          <w:p w14:paraId="4A5B3D61" w14:textId="294E8F60" w:rsidR="003551DC" w:rsidRPr="003551DC" w:rsidRDefault="003551DC"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 at 9:09, just after Sharon says “…want to make sure I capture all this.”</w:t>
            </w:r>
          </w:p>
          <w:p w14:paraId="2ED101CE" w14:textId="304E63E6" w:rsidR="008C59C2" w:rsidRPr="003551DC" w:rsidRDefault="008C59C2"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3551DC">
              <w:rPr>
                <w:rFonts w:asciiTheme="minorHAnsi" w:hAnsiTheme="minorHAnsi"/>
                <w:color w:val="000000" w:themeColor="text1"/>
                <w:sz w:val="22"/>
              </w:rPr>
              <w:t xml:space="preserve">Lead a discussion: </w:t>
            </w:r>
          </w:p>
          <w:p w14:paraId="03F5BB44" w14:textId="27FBE4ED" w:rsidR="003551DC" w:rsidRPr="003551DC" w:rsidRDefault="008C59C2" w:rsidP="007B7958">
            <w:pPr>
              <w:pStyle w:val="ListParagraph"/>
              <w:numPr>
                <w:ilvl w:val="1"/>
                <w:numId w:val="8"/>
              </w:numPr>
              <w:shd w:val="clear" w:color="auto" w:fill="FFFFFF"/>
              <w:spacing w:after="80"/>
              <w:ind w:left="702"/>
              <w:rPr>
                <w:rFonts w:asciiTheme="minorHAnsi" w:hAnsiTheme="minorHAnsi"/>
                <w:color w:val="000000" w:themeColor="text1"/>
                <w:sz w:val="22"/>
                <w:szCs w:val="22"/>
              </w:rPr>
            </w:pPr>
            <w:r w:rsidRPr="003551DC">
              <w:rPr>
                <w:rFonts w:asciiTheme="minorHAnsi" w:hAnsiTheme="minorHAnsi"/>
                <w:color w:val="000000" w:themeColor="text1"/>
                <w:sz w:val="22"/>
              </w:rPr>
              <w:t xml:space="preserve">What family routines and activities did Sharon identify to talk </w:t>
            </w:r>
            <w:r w:rsidR="0042444D">
              <w:rPr>
                <w:rFonts w:asciiTheme="minorHAnsi" w:hAnsiTheme="minorHAnsi"/>
                <w:color w:val="000000" w:themeColor="text1"/>
                <w:sz w:val="22"/>
              </w:rPr>
              <w:t xml:space="preserve">about with </w:t>
            </w:r>
            <w:r w:rsidR="0042444D">
              <w:rPr>
                <w:rFonts w:asciiTheme="minorHAnsi" w:hAnsiTheme="minorHAnsi"/>
                <w:color w:val="000000"/>
                <w:sz w:val="22"/>
              </w:rPr>
              <w:t>Lindsey</w:t>
            </w:r>
            <w:r w:rsidR="00A51030">
              <w:rPr>
                <w:rFonts w:asciiTheme="minorHAnsi" w:hAnsiTheme="minorHAnsi"/>
                <w:color w:val="000000" w:themeColor="text1"/>
                <w:sz w:val="22"/>
              </w:rPr>
              <w:t xml:space="preserve">, </w:t>
            </w:r>
            <w:r w:rsidR="00DD142D" w:rsidRPr="001A0E76">
              <w:rPr>
                <w:rFonts w:asciiTheme="minorHAnsi" w:hAnsiTheme="minorHAnsi"/>
                <w:sz w:val="22"/>
                <w:szCs w:val="22"/>
              </w:rPr>
              <w:t>Wes</w:t>
            </w:r>
            <w:r w:rsidR="00750B11">
              <w:rPr>
                <w:rFonts w:asciiTheme="minorHAnsi" w:hAnsiTheme="minorHAnsi"/>
                <w:sz w:val="22"/>
                <w:szCs w:val="22"/>
              </w:rPr>
              <w:t>le</w:t>
            </w:r>
            <w:r w:rsidR="00DD142D">
              <w:rPr>
                <w:rFonts w:asciiTheme="minorHAnsi" w:hAnsiTheme="minorHAnsi"/>
                <w:sz w:val="22"/>
                <w:szCs w:val="22"/>
              </w:rPr>
              <w:t>y</w:t>
            </w:r>
            <w:r w:rsidR="003551DC" w:rsidRPr="003551DC">
              <w:rPr>
                <w:rFonts w:asciiTheme="minorHAnsi" w:hAnsiTheme="minorHAnsi"/>
                <w:color w:val="000000" w:themeColor="text1"/>
                <w:sz w:val="22"/>
              </w:rPr>
              <w:t>’s mother?</w:t>
            </w:r>
          </w:p>
          <w:p w14:paraId="66825423" w14:textId="051DD37C" w:rsidR="008C59C2" w:rsidRPr="003551DC" w:rsidRDefault="008C59C2" w:rsidP="007B7958">
            <w:pPr>
              <w:pStyle w:val="ListParagraph"/>
              <w:numPr>
                <w:ilvl w:val="1"/>
                <w:numId w:val="8"/>
              </w:numPr>
              <w:shd w:val="clear" w:color="auto" w:fill="FFFFFF"/>
              <w:spacing w:after="80"/>
              <w:ind w:left="702"/>
              <w:rPr>
                <w:rFonts w:asciiTheme="minorHAnsi" w:hAnsiTheme="minorHAnsi"/>
                <w:color w:val="000000" w:themeColor="text1"/>
                <w:sz w:val="22"/>
                <w:szCs w:val="22"/>
              </w:rPr>
            </w:pPr>
            <w:r w:rsidRPr="003551DC">
              <w:rPr>
                <w:rFonts w:asciiTheme="minorHAnsi" w:hAnsiTheme="minorHAnsi"/>
                <w:color w:val="000000" w:themeColor="text1"/>
                <w:sz w:val="22"/>
              </w:rPr>
              <w:t xml:space="preserve">What questions did Sharon come up with to ask </w:t>
            </w:r>
            <w:r w:rsidR="006D2E89" w:rsidRPr="003551DC">
              <w:rPr>
                <w:rFonts w:asciiTheme="minorHAnsi" w:hAnsiTheme="minorHAnsi"/>
                <w:color w:val="000000" w:themeColor="text1"/>
                <w:sz w:val="22"/>
              </w:rPr>
              <w:t>Wesley’s mother</w:t>
            </w:r>
            <w:r w:rsidRPr="003551DC">
              <w:rPr>
                <w:rFonts w:asciiTheme="minorHAnsi" w:hAnsiTheme="minorHAnsi"/>
                <w:color w:val="000000" w:themeColor="text1"/>
                <w:sz w:val="22"/>
              </w:rPr>
              <w:t>?</w:t>
            </w:r>
          </w:p>
          <w:p w14:paraId="566B2277" w14:textId="359BF7CD" w:rsidR="00027A2B" w:rsidRPr="00787F65" w:rsidRDefault="00027A2B" w:rsidP="007B7958">
            <w:pPr>
              <w:pStyle w:val="ListParagraph"/>
              <w:numPr>
                <w:ilvl w:val="0"/>
                <w:numId w:val="8"/>
              </w:numPr>
              <w:shd w:val="clear" w:color="auto" w:fill="FFFFFF"/>
              <w:spacing w:after="80"/>
              <w:rPr>
                <w:rFonts w:asciiTheme="minorHAnsi" w:hAnsiTheme="minorHAnsi"/>
                <w:color w:val="000000" w:themeColor="text1"/>
                <w:sz w:val="22"/>
                <w:szCs w:val="22"/>
              </w:rPr>
            </w:pPr>
            <w:r w:rsidRPr="00787F65">
              <w:rPr>
                <w:rFonts w:asciiTheme="minorHAnsi" w:hAnsiTheme="minorHAnsi"/>
                <w:color w:val="000000"/>
                <w:sz w:val="22"/>
              </w:rPr>
              <w:t>Ask</w:t>
            </w:r>
            <w:r w:rsidRPr="00787F65">
              <w:rPr>
                <w:rFonts w:asciiTheme="minorHAnsi" w:hAnsiTheme="minorHAnsi"/>
                <w:color w:val="000000"/>
                <w:sz w:val="22"/>
                <w:szCs w:val="22"/>
              </w:rPr>
              <w:t xml:space="preserve"> if there are any questions about </w:t>
            </w:r>
            <w:r w:rsidR="008C59C2" w:rsidRPr="00787F65">
              <w:rPr>
                <w:rFonts w:asciiTheme="minorHAnsi" w:hAnsiTheme="minorHAnsi"/>
                <w:color w:val="000000"/>
                <w:sz w:val="22"/>
              </w:rPr>
              <w:t>identifying family routines and activities and planning which to observe and talk about with the family</w:t>
            </w:r>
            <w:r w:rsidRPr="00787F65">
              <w:rPr>
                <w:rFonts w:asciiTheme="minorHAnsi" w:hAnsiTheme="minorHAnsi"/>
                <w:color w:val="000000"/>
                <w:sz w:val="22"/>
              </w:rPr>
              <w:t>.</w:t>
            </w:r>
            <w:r w:rsidRPr="00787F65">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3D32BA" w:rsidRPr="00F6709C" w14:paraId="613E8B35" w14:textId="77777777" w:rsidTr="00E939DB">
        <w:trPr>
          <w:trHeight w:val="2780"/>
        </w:trPr>
        <w:tc>
          <w:tcPr>
            <w:tcW w:w="3438" w:type="dxa"/>
            <w:tcBorders>
              <w:top w:val="single" w:sz="4" w:space="0" w:color="auto"/>
              <w:left w:val="nil"/>
              <w:bottom w:val="single" w:sz="4" w:space="0" w:color="auto"/>
              <w:right w:val="single" w:sz="4" w:space="0" w:color="auto"/>
            </w:tcBorders>
          </w:tcPr>
          <w:p w14:paraId="0B69A9F5" w14:textId="022BBEAB" w:rsidR="003D32BA" w:rsidRDefault="00E939DB" w:rsidP="0055346F">
            <w:pPr>
              <w:rPr>
                <w:rFonts w:ascii="Arial" w:hAnsi="Arial"/>
                <w:noProof/>
              </w:rPr>
            </w:pPr>
            <w:r>
              <w:rPr>
                <w:rFonts w:ascii="Arial" w:hAnsi="Arial"/>
                <w:noProof/>
              </w:rPr>
              <w:lastRenderedPageBreak/>
              <w:drawing>
                <wp:anchor distT="0" distB="0" distL="114300" distR="114300" simplePos="0" relativeHeight="251713536" behindDoc="0" locked="0" layoutInCell="1" allowOverlap="1" wp14:anchorId="21BC48D9" wp14:editId="0C7E734B">
                  <wp:simplePos x="0" y="0"/>
                  <wp:positionH relativeFrom="column">
                    <wp:posOffset>6175</wp:posOffset>
                  </wp:positionH>
                  <wp:positionV relativeFrom="paragraph">
                    <wp:posOffset>105422</wp:posOffset>
                  </wp:positionV>
                  <wp:extent cx="2045970" cy="1534795"/>
                  <wp:effectExtent l="19050" t="19050" r="11430" b="2730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34">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612C9940" w14:textId="7BA2C7F9" w:rsidR="003D32BA" w:rsidRPr="00787F65" w:rsidRDefault="003D32BA" w:rsidP="003D32BA">
            <w:pPr>
              <w:spacing w:after="120"/>
              <w:rPr>
                <w:rFonts w:asciiTheme="minorHAnsi" w:hAnsiTheme="minorHAnsi"/>
                <w:color w:val="000000"/>
                <w:sz w:val="22"/>
              </w:rPr>
            </w:pPr>
            <w:r>
              <w:rPr>
                <w:rFonts w:asciiTheme="minorHAnsi" w:hAnsiTheme="minorHAnsi"/>
                <w:color w:val="000000"/>
                <w:sz w:val="22"/>
              </w:rPr>
              <w:t>Slide 15.</w:t>
            </w:r>
            <w:r w:rsidRPr="00787F65">
              <w:rPr>
                <w:rFonts w:asciiTheme="minorHAnsi" w:hAnsiTheme="minorHAnsi"/>
                <w:color w:val="000000"/>
                <w:sz w:val="22"/>
              </w:rPr>
              <w:t xml:space="preserve"> </w:t>
            </w:r>
            <w:r w:rsidR="00A51030">
              <w:rPr>
                <w:rFonts w:asciiTheme="minorHAnsi" w:hAnsiTheme="minorHAnsi"/>
                <w:color w:val="000000"/>
                <w:sz w:val="22"/>
              </w:rPr>
              <w:t>Show</w:t>
            </w:r>
            <w:r w:rsidRPr="00787F65">
              <w:rPr>
                <w:rFonts w:asciiTheme="minorHAnsi" w:hAnsiTheme="minorHAnsi"/>
                <w:color w:val="000000"/>
                <w:sz w:val="22"/>
              </w:rPr>
              <w:t xml:space="preserve"> this slide and make these points:</w:t>
            </w:r>
          </w:p>
          <w:p w14:paraId="26F7D998" w14:textId="28A26B8A" w:rsidR="003D32BA" w:rsidRPr="00EE12B1" w:rsidRDefault="00EE12B1" w:rsidP="007B7958">
            <w:pPr>
              <w:pStyle w:val="ListParagraph"/>
              <w:numPr>
                <w:ilvl w:val="0"/>
                <w:numId w:val="20"/>
              </w:numPr>
              <w:spacing w:after="80"/>
              <w:rPr>
                <w:rFonts w:asciiTheme="minorHAnsi" w:hAnsiTheme="minorHAnsi"/>
                <w:b/>
                <w:color w:val="000000"/>
                <w:sz w:val="22"/>
              </w:rPr>
            </w:pPr>
            <w:r>
              <w:rPr>
                <w:rFonts w:asciiTheme="minorHAnsi" w:hAnsiTheme="minorHAnsi"/>
                <w:color w:val="000000" w:themeColor="text1"/>
                <w:sz w:val="22"/>
                <w:szCs w:val="22"/>
              </w:rPr>
              <w:t>Let’s do an exercise that will help us get a good feel for this step of the process, identifying family routines and activities, and questions that we might ask.</w:t>
            </w:r>
          </w:p>
          <w:p w14:paraId="27EDBF18" w14:textId="77777777" w:rsidR="00EE12B1" w:rsidRDefault="00EE12B1" w:rsidP="00EE12B1">
            <w:pPr>
              <w:spacing w:after="80"/>
              <w:rPr>
                <w:rFonts w:asciiTheme="minorHAnsi" w:hAnsiTheme="minorHAnsi"/>
                <w:b/>
                <w:color w:val="000000"/>
                <w:sz w:val="22"/>
              </w:rPr>
            </w:pPr>
          </w:p>
          <w:p w14:paraId="41127CF1" w14:textId="77777777" w:rsidR="00EE12B1" w:rsidRDefault="00EE12B1" w:rsidP="00EE12B1">
            <w:pPr>
              <w:spacing w:after="80"/>
              <w:rPr>
                <w:rFonts w:asciiTheme="minorHAnsi" w:hAnsiTheme="minorHAnsi"/>
                <w:b/>
                <w:color w:val="000000"/>
                <w:sz w:val="22"/>
              </w:rPr>
            </w:pPr>
          </w:p>
          <w:p w14:paraId="6FA9D433" w14:textId="0E8532BB" w:rsidR="00E939DB" w:rsidRPr="00EE12B1" w:rsidRDefault="00E939DB" w:rsidP="00EE12B1">
            <w:pPr>
              <w:spacing w:after="80"/>
              <w:rPr>
                <w:rFonts w:asciiTheme="minorHAnsi" w:hAnsiTheme="minorHAnsi"/>
                <w:b/>
                <w:color w:val="000000"/>
                <w:sz w:val="22"/>
              </w:rPr>
            </w:pPr>
          </w:p>
        </w:tc>
      </w:tr>
      <w:tr w:rsidR="00EE12B1" w:rsidRPr="00F6709C" w14:paraId="3634CB40" w14:textId="77777777" w:rsidTr="00E939DB">
        <w:trPr>
          <w:trHeight w:val="2879"/>
        </w:trPr>
        <w:tc>
          <w:tcPr>
            <w:tcW w:w="3438" w:type="dxa"/>
            <w:tcBorders>
              <w:top w:val="single" w:sz="4" w:space="0" w:color="auto"/>
              <w:left w:val="nil"/>
              <w:bottom w:val="single" w:sz="4" w:space="0" w:color="auto"/>
              <w:right w:val="single" w:sz="4" w:space="0" w:color="auto"/>
            </w:tcBorders>
          </w:tcPr>
          <w:p w14:paraId="2B3DB01A" w14:textId="76C9CFF7" w:rsidR="00EE12B1" w:rsidRDefault="00E939DB" w:rsidP="0055346F">
            <w:pPr>
              <w:rPr>
                <w:rFonts w:ascii="Arial" w:hAnsi="Arial"/>
                <w:noProof/>
              </w:rPr>
            </w:pPr>
            <w:r>
              <w:rPr>
                <w:rFonts w:ascii="Arial" w:hAnsi="Arial"/>
                <w:noProof/>
              </w:rPr>
              <w:drawing>
                <wp:anchor distT="0" distB="0" distL="114300" distR="114300" simplePos="0" relativeHeight="251714560" behindDoc="0" locked="0" layoutInCell="1" allowOverlap="1" wp14:anchorId="43FF79ED" wp14:editId="173A72F2">
                  <wp:simplePos x="0" y="0"/>
                  <wp:positionH relativeFrom="column">
                    <wp:posOffset>0</wp:posOffset>
                  </wp:positionH>
                  <wp:positionV relativeFrom="paragraph">
                    <wp:posOffset>111508</wp:posOffset>
                  </wp:positionV>
                  <wp:extent cx="2045970" cy="1534795"/>
                  <wp:effectExtent l="19050" t="19050" r="11430" b="2730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35">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7E53200D" w14:textId="718ABB89" w:rsidR="00EE12B1" w:rsidRPr="00787F65" w:rsidRDefault="00EE12B1" w:rsidP="00EE12B1">
            <w:pPr>
              <w:spacing w:after="120"/>
              <w:rPr>
                <w:rFonts w:asciiTheme="minorHAnsi" w:hAnsiTheme="minorHAnsi"/>
                <w:color w:val="000000"/>
                <w:sz w:val="22"/>
              </w:rPr>
            </w:pPr>
            <w:r>
              <w:rPr>
                <w:rFonts w:asciiTheme="minorHAnsi" w:hAnsiTheme="minorHAnsi"/>
                <w:color w:val="000000"/>
                <w:sz w:val="22"/>
              </w:rPr>
              <w:t>Slide 16.</w:t>
            </w:r>
            <w:r w:rsidRPr="00787F65">
              <w:rPr>
                <w:rFonts w:asciiTheme="minorHAnsi" w:hAnsiTheme="minorHAnsi"/>
                <w:color w:val="000000"/>
                <w:sz w:val="22"/>
              </w:rPr>
              <w:t xml:space="preserve"> </w:t>
            </w:r>
            <w:r>
              <w:rPr>
                <w:rFonts w:asciiTheme="minorHAnsi" w:hAnsiTheme="minorHAnsi"/>
                <w:color w:val="000000"/>
                <w:sz w:val="22"/>
              </w:rPr>
              <w:t>Show</w:t>
            </w:r>
            <w:r w:rsidRPr="00787F65">
              <w:rPr>
                <w:rFonts w:asciiTheme="minorHAnsi" w:hAnsiTheme="minorHAnsi"/>
                <w:color w:val="000000"/>
                <w:sz w:val="22"/>
              </w:rPr>
              <w:t xml:space="preserve"> this slide and make these points:</w:t>
            </w:r>
          </w:p>
          <w:p w14:paraId="560198B2" w14:textId="191E47B1" w:rsidR="00EE12B1" w:rsidRPr="006C36B2" w:rsidRDefault="00EE12B1" w:rsidP="007B7958">
            <w:pPr>
              <w:pStyle w:val="ListParagraph"/>
              <w:numPr>
                <w:ilvl w:val="0"/>
                <w:numId w:val="20"/>
              </w:numPr>
              <w:spacing w:after="80"/>
              <w:rPr>
                <w:rFonts w:asciiTheme="minorHAnsi" w:hAnsiTheme="minorHAnsi"/>
                <w:b/>
                <w:color w:val="000000" w:themeColor="text1"/>
                <w:sz w:val="22"/>
                <w:szCs w:val="22"/>
              </w:rPr>
            </w:pPr>
            <w:r w:rsidRPr="006C36B2">
              <w:rPr>
                <w:rFonts w:asciiTheme="minorHAnsi" w:hAnsiTheme="minorHAnsi"/>
                <w:color w:val="000000" w:themeColor="text1"/>
                <w:sz w:val="22"/>
                <w:szCs w:val="22"/>
              </w:rPr>
              <w:t>Let’s review a measure on the DRDP (2015), PD-HLTH 2</w:t>
            </w:r>
            <w:r w:rsidR="006C36B2" w:rsidRPr="006C36B2">
              <w:rPr>
                <w:rFonts w:asciiTheme="minorHAnsi" w:hAnsiTheme="minorHAnsi"/>
                <w:color w:val="000000" w:themeColor="text1"/>
                <w:sz w:val="22"/>
                <w:szCs w:val="22"/>
              </w:rPr>
              <w:t>: Gross Locomotor Skills</w:t>
            </w:r>
            <w:r w:rsidRPr="006C36B2">
              <w:rPr>
                <w:rFonts w:asciiTheme="minorHAnsi" w:hAnsiTheme="minorHAnsi"/>
                <w:color w:val="000000" w:themeColor="text1"/>
                <w:sz w:val="22"/>
                <w:szCs w:val="22"/>
              </w:rPr>
              <w:t>. (Walk the participants through the levels and a few examples.)</w:t>
            </w:r>
          </w:p>
          <w:p w14:paraId="674A6021" w14:textId="77777777" w:rsidR="00EE12B1" w:rsidRPr="00EE12B1" w:rsidRDefault="00EE12B1" w:rsidP="00EE12B1">
            <w:pPr>
              <w:spacing w:after="80"/>
              <w:rPr>
                <w:rFonts w:asciiTheme="minorHAnsi" w:hAnsiTheme="minorHAnsi"/>
                <w:b/>
                <w:color w:val="000000"/>
                <w:sz w:val="22"/>
              </w:rPr>
            </w:pPr>
          </w:p>
          <w:p w14:paraId="78998FF6" w14:textId="77777777" w:rsidR="00EE12B1" w:rsidRDefault="00EE12B1" w:rsidP="003D32BA">
            <w:pPr>
              <w:spacing w:after="120"/>
              <w:rPr>
                <w:rFonts w:asciiTheme="minorHAnsi" w:hAnsiTheme="minorHAnsi"/>
                <w:color w:val="000000"/>
                <w:sz w:val="22"/>
              </w:rPr>
            </w:pPr>
          </w:p>
        </w:tc>
      </w:tr>
      <w:tr w:rsidR="00EE12B1" w:rsidRPr="00F6709C" w14:paraId="4E5F85CB" w14:textId="77777777" w:rsidTr="00E939DB">
        <w:trPr>
          <w:trHeight w:val="2861"/>
        </w:trPr>
        <w:tc>
          <w:tcPr>
            <w:tcW w:w="3438" w:type="dxa"/>
            <w:tcBorders>
              <w:top w:val="single" w:sz="4" w:space="0" w:color="auto"/>
              <w:left w:val="nil"/>
              <w:bottom w:val="single" w:sz="4" w:space="0" w:color="auto"/>
              <w:right w:val="single" w:sz="4" w:space="0" w:color="auto"/>
            </w:tcBorders>
          </w:tcPr>
          <w:p w14:paraId="3E7770FD" w14:textId="322424EC" w:rsidR="00EE12B1" w:rsidRDefault="00E939DB" w:rsidP="0055346F">
            <w:pPr>
              <w:rPr>
                <w:rFonts w:ascii="Arial" w:hAnsi="Arial"/>
                <w:noProof/>
              </w:rPr>
            </w:pPr>
            <w:r>
              <w:rPr>
                <w:rFonts w:ascii="Arial" w:hAnsi="Arial"/>
                <w:noProof/>
              </w:rPr>
              <w:drawing>
                <wp:anchor distT="0" distB="0" distL="114300" distR="114300" simplePos="0" relativeHeight="251715584" behindDoc="0" locked="0" layoutInCell="1" allowOverlap="1" wp14:anchorId="50E00BF0" wp14:editId="5E238E51">
                  <wp:simplePos x="0" y="0"/>
                  <wp:positionH relativeFrom="column">
                    <wp:posOffset>6067</wp:posOffset>
                  </wp:positionH>
                  <wp:positionV relativeFrom="paragraph">
                    <wp:posOffset>105314</wp:posOffset>
                  </wp:positionV>
                  <wp:extent cx="2045970" cy="1534795"/>
                  <wp:effectExtent l="19050" t="19050" r="11430" b="2730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36">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A8B1A6A" w14:textId="024CC97C" w:rsidR="00EE12B1" w:rsidRPr="00787F65" w:rsidRDefault="00EE12B1" w:rsidP="00EE12B1">
            <w:pPr>
              <w:spacing w:after="120"/>
              <w:rPr>
                <w:rFonts w:asciiTheme="minorHAnsi" w:hAnsiTheme="minorHAnsi"/>
                <w:color w:val="000000"/>
                <w:sz w:val="22"/>
              </w:rPr>
            </w:pPr>
            <w:r>
              <w:rPr>
                <w:rFonts w:asciiTheme="minorHAnsi" w:hAnsiTheme="minorHAnsi"/>
                <w:color w:val="000000"/>
                <w:sz w:val="22"/>
              </w:rPr>
              <w:t>Slide 17.</w:t>
            </w:r>
            <w:r w:rsidRPr="00787F65">
              <w:rPr>
                <w:rFonts w:asciiTheme="minorHAnsi" w:hAnsiTheme="minorHAnsi"/>
                <w:color w:val="000000"/>
                <w:sz w:val="22"/>
              </w:rPr>
              <w:t xml:space="preserve"> </w:t>
            </w:r>
            <w:r>
              <w:rPr>
                <w:rFonts w:asciiTheme="minorHAnsi" w:hAnsiTheme="minorHAnsi"/>
                <w:color w:val="000000"/>
                <w:sz w:val="22"/>
              </w:rPr>
              <w:t>Show</w:t>
            </w:r>
            <w:r w:rsidRPr="00787F65">
              <w:rPr>
                <w:rFonts w:asciiTheme="minorHAnsi" w:hAnsiTheme="minorHAnsi"/>
                <w:color w:val="000000"/>
                <w:sz w:val="22"/>
              </w:rPr>
              <w:t xml:space="preserve"> this slide and make these points:</w:t>
            </w:r>
          </w:p>
          <w:p w14:paraId="017BF44D" w14:textId="770E6FD6" w:rsidR="00EE12B1" w:rsidRPr="00EE12B1" w:rsidRDefault="00EE12B1" w:rsidP="007B7958">
            <w:pPr>
              <w:pStyle w:val="ListParagraph"/>
              <w:numPr>
                <w:ilvl w:val="0"/>
                <w:numId w:val="20"/>
              </w:numPr>
              <w:spacing w:after="80"/>
              <w:rPr>
                <w:rFonts w:asciiTheme="minorHAnsi" w:hAnsiTheme="minorHAnsi"/>
                <w:b/>
                <w:color w:val="000000"/>
                <w:sz w:val="22"/>
              </w:rPr>
            </w:pPr>
            <w:r>
              <w:rPr>
                <w:rFonts w:asciiTheme="minorHAnsi" w:hAnsiTheme="minorHAnsi"/>
                <w:color w:val="000000" w:themeColor="text1"/>
                <w:sz w:val="22"/>
                <w:szCs w:val="22"/>
              </w:rPr>
              <w:t>We’re going to watch a short clip of a young girl named Crystal. As you watch, think about what we know and don’t know about Crystal’s skills related to PD-HLTH 2 from the information in the clip.</w:t>
            </w:r>
          </w:p>
          <w:p w14:paraId="07366F7B" w14:textId="19FADA56" w:rsidR="00EE12B1" w:rsidRPr="00DD142D" w:rsidRDefault="00EE12B1" w:rsidP="007B7958">
            <w:pPr>
              <w:pStyle w:val="ListParagraph"/>
              <w:numPr>
                <w:ilvl w:val="0"/>
                <w:numId w:val="20"/>
              </w:numPr>
              <w:spacing w:after="80"/>
              <w:rPr>
                <w:rFonts w:asciiTheme="minorHAnsi" w:hAnsiTheme="minorHAnsi"/>
                <w:b/>
                <w:color w:val="000000"/>
                <w:sz w:val="22"/>
              </w:rPr>
            </w:pPr>
            <w:r>
              <w:rPr>
                <w:rFonts w:asciiTheme="minorHAnsi" w:hAnsiTheme="minorHAnsi"/>
                <w:color w:val="000000" w:themeColor="text1"/>
                <w:sz w:val="22"/>
                <w:szCs w:val="22"/>
              </w:rPr>
              <w:t xml:space="preserve">Show the video clip of </w:t>
            </w:r>
            <w:r w:rsidRPr="00081974">
              <w:rPr>
                <w:rFonts w:asciiTheme="minorHAnsi" w:hAnsiTheme="minorHAnsi"/>
                <w:i/>
                <w:color w:val="000000" w:themeColor="text1"/>
                <w:sz w:val="22"/>
                <w:szCs w:val="22"/>
              </w:rPr>
              <w:t>Crystal</w:t>
            </w:r>
            <w:r w:rsidR="00081974" w:rsidRPr="00081974">
              <w:rPr>
                <w:rFonts w:asciiTheme="minorHAnsi" w:hAnsiTheme="minorHAnsi"/>
                <w:i/>
                <w:color w:val="000000" w:themeColor="text1"/>
                <w:sz w:val="22"/>
                <w:szCs w:val="22"/>
              </w:rPr>
              <w:t xml:space="preserve"> Moving Around</w:t>
            </w:r>
            <w:r>
              <w:rPr>
                <w:rFonts w:asciiTheme="minorHAnsi" w:hAnsiTheme="minorHAnsi"/>
                <w:color w:val="000000" w:themeColor="text1"/>
                <w:sz w:val="22"/>
                <w:szCs w:val="22"/>
              </w:rPr>
              <w:t xml:space="preserve">. </w:t>
            </w:r>
          </w:p>
        </w:tc>
      </w:tr>
      <w:tr w:rsidR="00EE12B1" w:rsidRPr="00F6709C" w14:paraId="32EFCBF4" w14:textId="77777777" w:rsidTr="003D32BA">
        <w:trPr>
          <w:trHeight w:val="350"/>
        </w:trPr>
        <w:tc>
          <w:tcPr>
            <w:tcW w:w="3438" w:type="dxa"/>
            <w:tcBorders>
              <w:top w:val="single" w:sz="4" w:space="0" w:color="auto"/>
              <w:left w:val="nil"/>
              <w:bottom w:val="single" w:sz="4" w:space="0" w:color="auto"/>
              <w:right w:val="single" w:sz="4" w:space="0" w:color="auto"/>
            </w:tcBorders>
          </w:tcPr>
          <w:p w14:paraId="25BA266E" w14:textId="468491D6" w:rsidR="00EE12B1" w:rsidRDefault="00E939DB" w:rsidP="0055346F">
            <w:pPr>
              <w:rPr>
                <w:rFonts w:ascii="Arial" w:hAnsi="Arial"/>
                <w:noProof/>
              </w:rPr>
            </w:pPr>
            <w:r>
              <w:rPr>
                <w:rFonts w:ascii="Arial" w:hAnsi="Arial"/>
                <w:noProof/>
              </w:rPr>
              <w:drawing>
                <wp:anchor distT="0" distB="0" distL="114300" distR="114300" simplePos="0" relativeHeight="251716608" behindDoc="0" locked="0" layoutInCell="1" allowOverlap="1" wp14:anchorId="66F03053" wp14:editId="6BCD80A3">
                  <wp:simplePos x="0" y="0"/>
                  <wp:positionH relativeFrom="column">
                    <wp:posOffset>-108</wp:posOffset>
                  </wp:positionH>
                  <wp:positionV relativeFrom="paragraph">
                    <wp:posOffset>84886</wp:posOffset>
                  </wp:positionV>
                  <wp:extent cx="2045970" cy="1534795"/>
                  <wp:effectExtent l="19050" t="19050" r="11430" b="2730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37">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B2D2B37" w14:textId="22D3C7D3" w:rsidR="00EE12B1" w:rsidRPr="00787F65" w:rsidRDefault="00EE12B1" w:rsidP="00EE12B1">
            <w:pPr>
              <w:spacing w:after="120"/>
              <w:rPr>
                <w:rFonts w:asciiTheme="minorHAnsi" w:hAnsiTheme="minorHAnsi"/>
                <w:color w:val="000000"/>
                <w:sz w:val="22"/>
              </w:rPr>
            </w:pPr>
            <w:r>
              <w:rPr>
                <w:rFonts w:asciiTheme="minorHAnsi" w:hAnsiTheme="minorHAnsi"/>
                <w:color w:val="000000"/>
                <w:sz w:val="22"/>
              </w:rPr>
              <w:t>Slide 18.</w:t>
            </w:r>
            <w:r w:rsidRPr="00787F65">
              <w:rPr>
                <w:rFonts w:asciiTheme="minorHAnsi" w:hAnsiTheme="minorHAnsi"/>
                <w:color w:val="000000"/>
                <w:sz w:val="22"/>
              </w:rPr>
              <w:t xml:space="preserve"> </w:t>
            </w:r>
            <w:r>
              <w:rPr>
                <w:rFonts w:asciiTheme="minorHAnsi" w:hAnsiTheme="minorHAnsi"/>
                <w:color w:val="000000"/>
                <w:sz w:val="22"/>
              </w:rPr>
              <w:t>Show</w:t>
            </w:r>
            <w:r w:rsidRPr="00787F65">
              <w:rPr>
                <w:rFonts w:asciiTheme="minorHAnsi" w:hAnsiTheme="minorHAnsi"/>
                <w:color w:val="000000"/>
                <w:sz w:val="22"/>
              </w:rPr>
              <w:t xml:space="preserve"> this slide </w:t>
            </w:r>
            <w:r w:rsidR="00DD142D">
              <w:rPr>
                <w:rFonts w:asciiTheme="minorHAnsi" w:hAnsiTheme="minorHAnsi"/>
                <w:color w:val="000000"/>
                <w:sz w:val="22"/>
              </w:rPr>
              <w:t xml:space="preserve">and </w:t>
            </w:r>
            <w:r w:rsidR="00DD142D">
              <w:rPr>
                <w:rFonts w:asciiTheme="minorHAnsi" w:hAnsiTheme="minorHAnsi"/>
                <w:color w:val="000000" w:themeColor="text1"/>
                <w:sz w:val="22"/>
                <w:szCs w:val="22"/>
              </w:rPr>
              <w:t>lead a discussion</w:t>
            </w:r>
            <w:r w:rsidRPr="00787F65">
              <w:rPr>
                <w:rFonts w:asciiTheme="minorHAnsi" w:hAnsiTheme="minorHAnsi"/>
                <w:color w:val="000000"/>
                <w:sz w:val="22"/>
              </w:rPr>
              <w:t>:</w:t>
            </w:r>
          </w:p>
          <w:p w14:paraId="7BACD46F" w14:textId="77777777" w:rsidR="00A20178" w:rsidRPr="00934384" w:rsidRDefault="00A20178" w:rsidP="007B7958">
            <w:pPr>
              <w:pStyle w:val="ListParagraph"/>
              <w:numPr>
                <w:ilvl w:val="0"/>
                <w:numId w:val="22"/>
              </w:numPr>
              <w:spacing w:after="80"/>
              <w:rPr>
                <w:rFonts w:asciiTheme="minorHAnsi" w:hAnsiTheme="minorHAnsi"/>
                <w:color w:val="000000"/>
                <w:sz w:val="22"/>
                <w:szCs w:val="22"/>
              </w:rPr>
            </w:pPr>
            <w:r w:rsidRPr="00934384">
              <w:rPr>
                <w:rFonts w:asciiTheme="minorHAnsi" w:hAnsiTheme="minorHAnsi"/>
                <w:color w:val="000000" w:themeColor="text1"/>
                <w:sz w:val="22"/>
                <w:szCs w:val="22"/>
              </w:rPr>
              <w:t xml:space="preserve">Lead a conversation in a large group by asking these three questions in order. </w:t>
            </w:r>
            <w:r w:rsidR="00DD142D" w:rsidRPr="00934384">
              <w:rPr>
                <w:rFonts w:asciiTheme="minorHAnsi" w:hAnsiTheme="minorHAnsi"/>
                <w:color w:val="000000" w:themeColor="text1"/>
                <w:sz w:val="22"/>
                <w:szCs w:val="22"/>
              </w:rPr>
              <w:t xml:space="preserve"> </w:t>
            </w:r>
            <w:r w:rsidRPr="00934384">
              <w:rPr>
                <w:rFonts w:asciiTheme="minorHAnsi" w:hAnsiTheme="minorHAnsi"/>
                <w:b/>
                <w:color w:val="000000" w:themeColor="text1"/>
                <w:sz w:val="22"/>
                <w:szCs w:val="22"/>
              </w:rPr>
              <w:t>NOTE:</w:t>
            </w:r>
            <w:r w:rsidRPr="00934384">
              <w:rPr>
                <w:rFonts w:asciiTheme="minorHAnsi" w:hAnsiTheme="minorHAnsi"/>
                <w:color w:val="000000" w:themeColor="text1"/>
                <w:sz w:val="22"/>
                <w:szCs w:val="22"/>
              </w:rPr>
              <w:t xml:space="preserve"> be sure to capture the routines and activities and the questions that are identified in questions 2 and 3 on chart paper or type them on a blank slide.</w:t>
            </w:r>
          </w:p>
          <w:p w14:paraId="50697A44" w14:textId="77777777" w:rsidR="00934384" w:rsidRPr="00934384" w:rsidRDefault="00EE12B1" w:rsidP="007B7958">
            <w:pPr>
              <w:pStyle w:val="ListParagraph"/>
              <w:numPr>
                <w:ilvl w:val="0"/>
                <w:numId w:val="21"/>
              </w:numPr>
              <w:spacing w:after="80"/>
              <w:rPr>
                <w:rFonts w:asciiTheme="minorHAnsi" w:hAnsiTheme="minorHAnsi"/>
                <w:color w:val="000000"/>
                <w:sz w:val="22"/>
                <w:szCs w:val="22"/>
              </w:rPr>
            </w:pPr>
            <w:r w:rsidRPr="00934384">
              <w:rPr>
                <w:rFonts w:asciiTheme="minorHAnsi" w:hAnsiTheme="minorHAnsi"/>
                <w:color w:val="000000" w:themeColor="text1"/>
                <w:sz w:val="22"/>
                <w:szCs w:val="22"/>
              </w:rPr>
              <w:t>What do we know and what don’t we know about Crystal’s skills related to PD-HLTH 2 from the information in the clip?</w:t>
            </w:r>
            <w:r w:rsidR="00DD142D" w:rsidRPr="00934384">
              <w:rPr>
                <w:rFonts w:asciiTheme="minorHAnsi" w:hAnsiTheme="minorHAnsi"/>
                <w:color w:val="000000" w:themeColor="text1"/>
                <w:sz w:val="22"/>
                <w:szCs w:val="22"/>
              </w:rPr>
              <w:t xml:space="preserve"> (If needed, refer back to slide 16)</w:t>
            </w:r>
          </w:p>
          <w:p w14:paraId="192AFD34" w14:textId="02F76617" w:rsidR="00A20178" w:rsidRPr="00934384" w:rsidRDefault="00EE12B1" w:rsidP="007B7958">
            <w:pPr>
              <w:pStyle w:val="ListParagraph"/>
              <w:numPr>
                <w:ilvl w:val="0"/>
                <w:numId w:val="21"/>
              </w:numPr>
              <w:spacing w:after="80"/>
              <w:rPr>
                <w:rFonts w:asciiTheme="minorHAnsi" w:hAnsiTheme="minorHAnsi"/>
                <w:color w:val="000000"/>
                <w:sz w:val="22"/>
                <w:szCs w:val="22"/>
              </w:rPr>
            </w:pPr>
            <w:r w:rsidRPr="00934384">
              <w:rPr>
                <w:rFonts w:asciiTheme="minorHAnsi" w:hAnsiTheme="minorHAnsi"/>
                <w:color w:val="000000" w:themeColor="text1"/>
                <w:sz w:val="22"/>
                <w:szCs w:val="22"/>
              </w:rPr>
              <w:t>During what typical routines and activities might we see Crystal demonstrate the kinds of skills described in PD-HLTH 2?</w:t>
            </w:r>
            <w:r w:rsidR="006C36B2" w:rsidRPr="00934384">
              <w:rPr>
                <w:rFonts w:asciiTheme="minorHAnsi" w:hAnsiTheme="minorHAnsi"/>
                <w:color w:val="000000" w:themeColor="text1"/>
                <w:sz w:val="22"/>
                <w:szCs w:val="22"/>
              </w:rPr>
              <w:t xml:space="preserve"> (</w:t>
            </w:r>
            <w:r w:rsidR="00934384" w:rsidRPr="00934384">
              <w:rPr>
                <w:rFonts w:asciiTheme="minorHAnsi" w:hAnsiTheme="minorHAnsi"/>
                <w:color w:val="000000" w:themeColor="text1"/>
                <w:sz w:val="22"/>
                <w:szCs w:val="22"/>
              </w:rPr>
              <w:t xml:space="preserve">If you need to give an example or two: </w:t>
            </w:r>
            <w:r w:rsidR="00934384" w:rsidRPr="00934384">
              <w:rPr>
                <w:rFonts w:asciiTheme="minorHAnsi" w:hAnsiTheme="minorHAnsi"/>
                <w:sz w:val="22"/>
                <w:szCs w:val="22"/>
              </w:rPr>
              <w:t>moving</w:t>
            </w:r>
            <w:r w:rsidR="006C36B2" w:rsidRPr="00934384">
              <w:rPr>
                <w:rFonts w:asciiTheme="minorHAnsi" w:hAnsiTheme="minorHAnsi"/>
                <w:sz w:val="22"/>
                <w:szCs w:val="22"/>
              </w:rPr>
              <w:t xml:space="preserve"> from place to place during playtime, moving to the kitchen for mealtime, climbing onto furniture for a </w:t>
            </w:r>
            <w:r w:rsidR="006C36B2" w:rsidRPr="00934384">
              <w:rPr>
                <w:rFonts w:asciiTheme="minorHAnsi" w:hAnsiTheme="minorHAnsi"/>
                <w:sz w:val="22"/>
                <w:szCs w:val="22"/>
              </w:rPr>
              <w:lastRenderedPageBreak/>
              <w:t>quiet time story</w:t>
            </w:r>
            <w:r w:rsidR="00934384" w:rsidRPr="00934384">
              <w:rPr>
                <w:rFonts w:asciiTheme="minorHAnsi" w:hAnsiTheme="minorHAnsi"/>
                <w:sz w:val="22"/>
                <w:szCs w:val="22"/>
              </w:rPr>
              <w:t>).</w:t>
            </w:r>
          </w:p>
          <w:p w14:paraId="492DDC74" w14:textId="50CB7C8E" w:rsidR="00934384" w:rsidRPr="00934384" w:rsidRDefault="00EE12B1" w:rsidP="007B7958">
            <w:pPr>
              <w:pStyle w:val="ListParagraph"/>
              <w:numPr>
                <w:ilvl w:val="0"/>
                <w:numId w:val="21"/>
              </w:numPr>
              <w:spacing w:after="80"/>
              <w:rPr>
                <w:rFonts w:asciiTheme="minorHAnsi" w:hAnsiTheme="minorHAnsi"/>
                <w:color w:val="000000" w:themeColor="text1"/>
                <w:sz w:val="22"/>
                <w:szCs w:val="22"/>
              </w:rPr>
            </w:pPr>
            <w:r w:rsidRPr="00934384">
              <w:rPr>
                <w:rFonts w:asciiTheme="minorHAnsi" w:hAnsiTheme="minorHAnsi"/>
                <w:color w:val="000000" w:themeColor="text1"/>
                <w:sz w:val="22"/>
                <w:szCs w:val="22"/>
              </w:rPr>
              <w:t>What are some examples of open-ended questions that we might ask a parent to better understand Crystal’s gross movement skills during those activities?</w:t>
            </w:r>
            <w:r w:rsidR="00DD142D" w:rsidRPr="00934384">
              <w:rPr>
                <w:rFonts w:asciiTheme="minorHAnsi" w:hAnsiTheme="minorHAnsi"/>
                <w:color w:val="000000" w:themeColor="text1"/>
                <w:sz w:val="22"/>
                <w:szCs w:val="22"/>
              </w:rPr>
              <w:t xml:space="preserve"> </w:t>
            </w:r>
            <w:r w:rsidR="00934384" w:rsidRPr="00934384">
              <w:rPr>
                <w:rFonts w:asciiTheme="minorHAnsi" w:hAnsiTheme="minorHAnsi"/>
                <w:color w:val="000000" w:themeColor="text1"/>
                <w:sz w:val="22"/>
                <w:szCs w:val="22"/>
              </w:rPr>
              <w:t xml:space="preserve">(If you need to give an example or two: </w:t>
            </w:r>
            <w:r w:rsidR="00934384" w:rsidRPr="00934384">
              <w:rPr>
                <w:rFonts w:ascii="Calibri" w:hAnsi="Calibri"/>
                <w:color w:val="000000"/>
                <w:sz w:val="22"/>
                <w:szCs w:val="22"/>
              </w:rPr>
              <w:t xml:space="preserve">How does Crystal get up in the morning? What does she do on her own? What do you do to assist her? </w:t>
            </w:r>
            <w:r w:rsidR="00B46726" w:rsidRPr="00934384">
              <w:rPr>
                <w:rFonts w:ascii="Calibri" w:hAnsi="Calibri"/>
                <w:color w:val="000000"/>
                <w:sz w:val="22"/>
                <w:szCs w:val="22"/>
              </w:rPr>
              <w:t xml:space="preserve">Are there any special items/devices that help her move?; When it is time for breakfast, </w:t>
            </w:r>
            <w:r w:rsidR="00B46726">
              <w:rPr>
                <w:rFonts w:ascii="Calibri" w:hAnsi="Calibri"/>
                <w:color w:val="000000"/>
                <w:sz w:val="22"/>
                <w:szCs w:val="22"/>
              </w:rPr>
              <w:t>tell me how Crystal is involved.</w:t>
            </w:r>
            <w:r w:rsidR="00B46726" w:rsidRPr="00934384">
              <w:rPr>
                <w:rFonts w:ascii="Calibri" w:hAnsi="Calibri"/>
                <w:color w:val="000000"/>
                <w:sz w:val="22"/>
                <w:szCs w:val="22"/>
              </w:rPr>
              <w:t xml:space="preserve"> </w:t>
            </w:r>
            <w:r w:rsidR="00934384" w:rsidRPr="00934384">
              <w:rPr>
                <w:rFonts w:ascii="Calibri" w:hAnsi="Calibri"/>
                <w:color w:val="000000"/>
                <w:sz w:val="22"/>
                <w:szCs w:val="22"/>
              </w:rPr>
              <w:t>What does she do on her own? What supports do you give her?  </w:t>
            </w:r>
            <w:r w:rsidR="00934384" w:rsidRPr="00934384">
              <w:rPr>
                <w:rFonts w:ascii="Calibri" w:hAnsi="Calibri"/>
                <w:color w:val="000000" w:themeColor="text1"/>
                <w:sz w:val="22"/>
                <w:szCs w:val="22"/>
              </w:rPr>
              <w:t>How does she get to the table? You mentioned you like to go to the park – how does Crystal get ready to go to the park? When you are at the park, describe the things that Crystal likes to do?</w:t>
            </w:r>
          </w:p>
          <w:p w14:paraId="71610AFF" w14:textId="0FD7B5F6" w:rsidR="00DF5173" w:rsidRPr="00A20178" w:rsidRDefault="00A20178" w:rsidP="007B7958">
            <w:pPr>
              <w:pStyle w:val="ListParagraph"/>
              <w:numPr>
                <w:ilvl w:val="0"/>
                <w:numId w:val="22"/>
              </w:numPr>
              <w:spacing w:after="80"/>
              <w:rPr>
                <w:rFonts w:asciiTheme="minorHAnsi" w:hAnsiTheme="minorHAnsi"/>
                <w:b/>
                <w:color w:val="000000"/>
                <w:sz w:val="22"/>
              </w:rPr>
            </w:pPr>
            <w:r w:rsidRPr="00934384">
              <w:rPr>
                <w:rFonts w:asciiTheme="minorHAnsi" w:hAnsiTheme="minorHAnsi"/>
                <w:color w:val="000000" w:themeColor="text1"/>
                <w:sz w:val="22"/>
                <w:szCs w:val="22"/>
              </w:rPr>
              <w:t>S</w:t>
            </w:r>
            <w:r w:rsidR="00934384" w:rsidRPr="00934384">
              <w:rPr>
                <w:rFonts w:asciiTheme="minorHAnsi" w:hAnsiTheme="minorHAnsi"/>
                <w:color w:val="000000" w:themeColor="text1"/>
                <w:sz w:val="22"/>
                <w:szCs w:val="22"/>
              </w:rPr>
              <w:t>ummarize the activity: It is important to be familiar with and reflect on the family’s typical routines and activities when identifying questions to ask.</w:t>
            </w:r>
          </w:p>
        </w:tc>
      </w:tr>
      <w:tr w:rsidR="00696E9D" w:rsidRPr="00F6709C" w14:paraId="7901F0A1" w14:textId="77777777" w:rsidTr="003D32BA">
        <w:trPr>
          <w:trHeight w:val="350"/>
        </w:trPr>
        <w:tc>
          <w:tcPr>
            <w:tcW w:w="3438" w:type="dxa"/>
            <w:tcBorders>
              <w:top w:val="single" w:sz="4" w:space="0" w:color="auto"/>
              <w:left w:val="nil"/>
              <w:bottom w:val="single" w:sz="4" w:space="0" w:color="auto"/>
              <w:right w:val="single" w:sz="4" w:space="0" w:color="auto"/>
            </w:tcBorders>
          </w:tcPr>
          <w:p w14:paraId="7B1EBA42" w14:textId="702E1D07" w:rsidR="00696E9D" w:rsidRDefault="00696E9D" w:rsidP="0055346F">
            <w:pPr>
              <w:rPr>
                <w:rFonts w:ascii="Arial" w:hAnsi="Arial"/>
                <w:noProof/>
              </w:rPr>
            </w:pPr>
            <w:r>
              <w:rPr>
                <w:rFonts w:ascii="Arial" w:hAnsi="Arial"/>
                <w:noProof/>
              </w:rPr>
              <w:drawing>
                <wp:anchor distT="0" distB="0" distL="114300" distR="114300" simplePos="0" relativeHeight="251726848" behindDoc="0" locked="0" layoutInCell="1" allowOverlap="1" wp14:anchorId="341C7980" wp14:editId="34C443E4">
                  <wp:simplePos x="0" y="0"/>
                  <wp:positionH relativeFrom="column">
                    <wp:posOffset>-15875</wp:posOffset>
                  </wp:positionH>
                  <wp:positionV relativeFrom="paragraph">
                    <wp:posOffset>135255</wp:posOffset>
                  </wp:positionV>
                  <wp:extent cx="2045970" cy="1534795"/>
                  <wp:effectExtent l="19050" t="19050" r="11430" b="2730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38">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445EB1D2"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19.</w:t>
            </w:r>
            <w:r w:rsidRPr="00787F65">
              <w:rPr>
                <w:rFonts w:asciiTheme="minorHAnsi" w:hAnsiTheme="minorHAnsi"/>
                <w:color w:val="000000"/>
                <w:sz w:val="22"/>
              </w:rPr>
              <w:t xml:space="preserve"> Review the information on this slide and make these points:</w:t>
            </w:r>
          </w:p>
          <w:p w14:paraId="7FD8AB90"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In Step 2, Sharon used her knowledge about the child and family, to think of routines or activities that they participate in that would be likely opportunities for observing skills related to those measures. Now, in step 3, she will lead the focused conversation with the family.</w:t>
            </w:r>
          </w:p>
          <w:p w14:paraId="39C03B93" w14:textId="77777777" w:rsidR="00696E9D" w:rsidRDefault="00696E9D" w:rsidP="007B7958">
            <w:pPr>
              <w:pStyle w:val="ListParagraph"/>
              <w:numPr>
                <w:ilvl w:val="0"/>
                <w:numId w:val="11"/>
              </w:numPr>
              <w:spacing w:after="120"/>
              <w:rPr>
                <w:rFonts w:asciiTheme="minorHAnsi" w:hAnsiTheme="minorHAnsi"/>
                <w:color w:val="000000" w:themeColor="text1"/>
                <w:sz w:val="22"/>
                <w:szCs w:val="22"/>
              </w:rPr>
            </w:pPr>
            <w:r w:rsidRPr="00787F65">
              <w:rPr>
                <w:rFonts w:asciiTheme="minorHAnsi" w:hAnsiTheme="minorHAnsi"/>
                <w:color w:val="000000" w:themeColor="text1"/>
                <w:sz w:val="22"/>
                <w:szCs w:val="22"/>
              </w:rPr>
              <w:t>Be sure to remind the family about the things you’ve previously shared about the DRDP (2015).</w:t>
            </w:r>
          </w:p>
          <w:p w14:paraId="64DC785A" w14:textId="0743A155" w:rsidR="00696E9D" w:rsidRPr="00696E9D" w:rsidRDefault="00696E9D" w:rsidP="007B7958">
            <w:pPr>
              <w:pStyle w:val="ListParagraph"/>
              <w:numPr>
                <w:ilvl w:val="0"/>
                <w:numId w:val="11"/>
              </w:numPr>
              <w:spacing w:after="120"/>
              <w:rPr>
                <w:rFonts w:asciiTheme="minorHAnsi" w:hAnsiTheme="minorHAnsi"/>
                <w:color w:val="000000" w:themeColor="text1"/>
                <w:sz w:val="22"/>
                <w:szCs w:val="22"/>
              </w:rPr>
            </w:pPr>
            <w:r w:rsidRPr="00696E9D">
              <w:rPr>
                <w:rFonts w:asciiTheme="minorHAnsi" w:hAnsiTheme="minorHAnsi"/>
                <w:color w:val="000000" w:themeColor="text1"/>
                <w:sz w:val="22"/>
                <w:szCs w:val="22"/>
              </w:rPr>
              <w:t xml:space="preserve">Be sure to </w:t>
            </w:r>
            <w:r w:rsidRPr="00696E9D">
              <w:rPr>
                <w:rFonts w:asciiTheme="minorHAnsi" w:hAnsiTheme="minorHAnsi"/>
                <w:color w:val="000000"/>
                <w:sz w:val="22"/>
              </w:rPr>
              <w:t xml:space="preserve">describe, in family-friendly language, the general domains or measures you want to focus on. For example, if you want to focus the conversation on measures within the Social and Emotional Development domain, you might say, “Let’s talk about how </w:t>
            </w:r>
            <w:r w:rsidR="0026718D">
              <w:rPr>
                <w:rFonts w:asciiTheme="minorHAnsi" w:hAnsiTheme="minorHAnsi"/>
                <w:color w:val="000000"/>
                <w:sz w:val="22"/>
              </w:rPr>
              <w:t>[child’s name]</w:t>
            </w:r>
            <w:r w:rsidRPr="00696E9D">
              <w:rPr>
                <w:rFonts w:asciiTheme="minorHAnsi" w:hAnsiTheme="minorHAnsi"/>
                <w:color w:val="000000"/>
                <w:sz w:val="22"/>
              </w:rPr>
              <w:t xml:space="preserve"> typically interacts with people.”</w:t>
            </w:r>
          </w:p>
        </w:tc>
      </w:tr>
      <w:tr w:rsidR="00696E9D" w:rsidRPr="00F6709C" w14:paraId="249FB738" w14:textId="77777777" w:rsidTr="003D32BA">
        <w:trPr>
          <w:trHeight w:val="350"/>
        </w:trPr>
        <w:tc>
          <w:tcPr>
            <w:tcW w:w="3438" w:type="dxa"/>
            <w:tcBorders>
              <w:top w:val="single" w:sz="4" w:space="0" w:color="auto"/>
              <w:left w:val="nil"/>
              <w:bottom w:val="single" w:sz="4" w:space="0" w:color="auto"/>
              <w:right w:val="single" w:sz="4" w:space="0" w:color="auto"/>
            </w:tcBorders>
          </w:tcPr>
          <w:p w14:paraId="18D5B1F5" w14:textId="21972385" w:rsidR="00696E9D" w:rsidRDefault="00696E9D" w:rsidP="0055346F">
            <w:pPr>
              <w:rPr>
                <w:rFonts w:ascii="Arial" w:hAnsi="Arial"/>
                <w:noProof/>
              </w:rPr>
            </w:pPr>
            <w:r>
              <w:rPr>
                <w:rFonts w:ascii="Arial" w:hAnsi="Arial"/>
                <w:noProof/>
              </w:rPr>
              <mc:AlternateContent>
                <mc:Choice Requires="wps">
                  <w:drawing>
                    <wp:anchor distT="0" distB="0" distL="114300" distR="114300" simplePos="0" relativeHeight="251728896" behindDoc="0" locked="0" layoutInCell="1" allowOverlap="1" wp14:anchorId="3E3A77F6" wp14:editId="3202E3EB">
                      <wp:simplePos x="0" y="0"/>
                      <wp:positionH relativeFrom="column">
                        <wp:posOffset>138430</wp:posOffset>
                      </wp:positionH>
                      <wp:positionV relativeFrom="paragraph">
                        <wp:posOffset>198755</wp:posOffset>
                      </wp:positionV>
                      <wp:extent cx="1792097" cy="1002183"/>
                      <wp:effectExtent l="0" t="0" r="17780" b="26670"/>
                      <wp:wrapNone/>
                      <wp:docPr id="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002183"/>
                              </a:xfrm>
                              <a:prstGeom prst="rect">
                                <a:avLst/>
                              </a:prstGeom>
                              <a:solidFill>
                                <a:srgbClr val="FFFFFF"/>
                              </a:solidFill>
                              <a:ln w="9525">
                                <a:solidFill>
                                  <a:srgbClr val="000000"/>
                                </a:solidFill>
                                <a:miter lim="800000"/>
                                <a:headEnd/>
                                <a:tailEnd/>
                              </a:ln>
                            </wps:spPr>
                            <wps:txbx>
                              <w:txbxContent>
                                <w:p w14:paraId="6E73839C"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3</w:t>
                                  </w:r>
                                  <w:r w:rsidRPr="00AC7EA7">
                                    <w:rPr>
                                      <w:rFonts w:asciiTheme="minorHAnsi" w:hAnsiTheme="minorHAnsi"/>
                                      <w:b/>
                                      <w:color w:val="000000"/>
                                    </w:rPr>
                                    <w:t>:</w:t>
                                  </w:r>
                                </w:p>
                                <w:p w14:paraId="608CEA3C"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 xml:space="preserve">Lead a Focused Conversation </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9:10</w:t>
                                  </w:r>
                                  <w:r w:rsidRPr="00AC7EA7">
                                    <w:rPr>
                                      <w:rFonts w:asciiTheme="minorHAnsi" w:hAnsiTheme="minorHAnsi"/>
                                      <w:b/>
                                      <w:color w:val="000000"/>
                                    </w:rPr>
                                    <w:t xml:space="preserve"> – </w:t>
                                  </w:r>
                                  <w:r>
                                    <w:rPr>
                                      <w:rFonts w:asciiTheme="minorHAnsi" w:hAnsiTheme="minorHAnsi"/>
                                      <w:b/>
                                      <w:color w:val="000000"/>
                                    </w:rPr>
                                    <w:t>16:41</w:t>
                                  </w:r>
                                  <w:r w:rsidRPr="00AC7EA7">
                                    <w:rPr>
                                      <w:rFonts w:asciiTheme="minorHAnsi" w:hAnsiTheme="minorHAnsi"/>
                                      <w:b/>
                                      <w:color w:val="000000"/>
                                    </w:rPr>
                                    <w:t>)</w:t>
                                  </w:r>
                                </w:p>
                                <w:p w14:paraId="1902F5A9" w14:textId="77777777" w:rsidR="00696E9D" w:rsidRPr="00AC7EA7" w:rsidRDefault="00696E9D" w:rsidP="00696E9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77F6" id="_x0000_s1031" type="#_x0000_t202" style="position:absolute;margin-left:10.9pt;margin-top:15.65pt;width:141.1pt;height:7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">
                      <v:textbox>
                        <w:txbxContent>
                          <w:p w14:paraId="6E73839C"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3</w:t>
                            </w:r>
                            <w:r w:rsidRPr="00AC7EA7">
                              <w:rPr>
                                <w:rFonts w:asciiTheme="minorHAnsi" w:hAnsiTheme="minorHAnsi"/>
                                <w:b/>
                                <w:color w:val="000000"/>
                              </w:rPr>
                              <w:t>:</w:t>
                            </w:r>
                          </w:p>
                          <w:p w14:paraId="608CEA3C"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 xml:space="preserve">Lead a Focused Conversation </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9:10</w:t>
                            </w:r>
                            <w:r w:rsidRPr="00AC7EA7">
                              <w:rPr>
                                <w:rFonts w:asciiTheme="minorHAnsi" w:hAnsiTheme="minorHAnsi"/>
                                <w:b/>
                                <w:color w:val="000000"/>
                              </w:rPr>
                              <w:t xml:space="preserve"> – </w:t>
                            </w:r>
                            <w:r>
                              <w:rPr>
                                <w:rFonts w:asciiTheme="minorHAnsi" w:hAnsiTheme="minorHAnsi"/>
                                <w:b/>
                                <w:color w:val="000000"/>
                              </w:rPr>
                              <w:t>16:41</w:t>
                            </w:r>
                            <w:r w:rsidRPr="00AC7EA7">
                              <w:rPr>
                                <w:rFonts w:asciiTheme="minorHAnsi" w:hAnsiTheme="minorHAnsi"/>
                                <w:b/>
                                <w:color w:val="000000"/>
                              </w:rPr>
                              <w:t>)</w:t>
                            </w:r>
                          </w:p>
                          <w:p w14:paraId="1902F5A9" w14:textId="77777777" w:rsidR="00696E9D" w:rsidRPr="00AC7EA7" w:rsidRDefault="00696E9D" w:rsidP="00696E9D">
                            <w:pPr>
                              <w:rPr>
                                <w:b/>
                              </w:rPr>
                            </w:pP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696920E7" w14:textId="77777777" w:rsidR="00696E9D" w:rsidRPr="00787F65" w:rsidRDefault="00696E9D" w:rsidP="00E36266">
            <w:pPr>
              <w:spacing w:after="120"/>
              <w:rPr>
                <w:rFonts w:asciiTheme="minorHAnsi" w:hAnsiTheme="minorHAnsi"/>
                <w:b/>
                <w:color w:val="000000"/>
                <w:sz w:val="22"/>
              </w:rPr>
            </w:pPr>
            <w:r w:rsidRPr="00787F65">
              <w:rPr>
                <w:rFonts w:asciiTheme="minorHAnsi" w:hAnsiTheme="minorHAnsi"/>
                <w:b/>
                <w:color w:val="000000"/>
                <w:sz w:val="22"/>
              </w:rPr>
              <w:t>SHOW VIDEO</w:t>
            </w:r>
          </w:p>
          <w:p w14:paraId="012026E6" w14:textId="77777777" w:rsidR="00696E9D" w:rsidRPr="00787F65" w:rsidRDefault="00696E9D" w:rsidP="007B7958">
            <w:pPr>
              <w:pStyle w:val="ListParagraph"/>
              <w:numPr>
                <w:ilvl w:val="0"/>
                <w:numId w:val="8"/>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next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Sharon illustrating Step 3, leading a focused conversation with the family.</w:t>
            </w:r>
          </w:p>
          <w:p w14:paraId="4980E506" w14:textId="77777777" w:rsidR="00696E9D" w:rsidRPr="003551DC"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Pr>
                <w:rFonts w:asciiTheme="minorHAnsi" w:hAnsiTheme="minorHAnsi"/>
                <w:color w:val="000000" w:themeColor="text1"/>
                <w:sz w:val="22"/>
              </w:rPr>
              <w:t>You’ll see that d</w:t>
            </w:r>
            <w:r w:rsidRPr="003551DC">
              <w:rPr>
                <w:rFonts w:asciiTheme="minorHAnsi" w:hAnsiTheme="minorHAnsi"/>
                <w:color w:val="000000" w:themeColor="text1"/>
                <w:sz w:val="22"/>
              </w:rPr>
              <w:t>uring the conversation, you can take notes on the Worksheet.</w:t>
            </w:r>
          </w:p>
          <w:p w14:paraId="70DEFC1B" w14:textId="77777777" w:rsidR="00696E9D" w:rsidRPr="003551DC"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sz w:val="22"/>
                <w:szCs w:val="22"/>
              </w:rPr>
              <w:t xml:space="preserve">Show the section on Step 3: </w:t>
            </w:r>
            <w:r w:rsidRPr="00787F65">
              <w:rPr>
                <w:rFonts w:asciiTheme="minorHAnsi" w:hAnsiTheme="minorHAnsi"/>
                <w:color w:val="000000"/>
                <w:sz w:val="22"/>
              </w:rPr>
              <w:t>leading a focused conversation</w:t>
            </w:r>
            <w:r w:rsidRPr="00787F65">
              <w:rPr>
                <w:rFonts w:asciiTheme="minorHAnsi" w:hAnsiTheme="minorHAnsi"/>
                <w:color w:val="000000"/>
                <w:sz w:val="22"/>
                <w:szCs w:val="22"/>
              </w:rPr>
              <w:t xml:space="preserve"> (9:10 – </w:t>
            </w:r>
            <w:r w:rsidRPr="003551DC">
              <w:rPr>
                <w:rFonts w:asciiTheme="minorHAnsi" w:hAnsiTheme="minorHAnsi"/>
                <w:color w:val="000000" w:themeColor="text1"/>
                <w:sz w:val="22"/>
                <w:szCs w:val="22"/>
              </w:rPr>
              <w:t>16:41).</w:t>
            </w:r>
          </w:p>
          <w:p w14:paraId="357A96D0" w14:textId="77777777" w:rsidR="00696E9D" w:rsidRPr="003551DC"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3551DC">
              <w:rPr>
                <w:rFonts w:asciiTheme="minorHAnsi" w:hAnsiTheme="minorHAnsi"/>
                <w:color w:val="000000" w:themeColor="text1"/>
                <w:sz w:val="22"/>
                <w:szCs w:val="22"/>
              </w:rPr>
              <w:t>Pause the video at 16:41, just after Sharon says “That’s great, yeah, yeah.”</w:t>
            </w:r>
          </w:p>
          <w:p w14:paraId="3AF87EE8" w14:textId="77777777" w:rsidR="00696E9D" w:rsidRPr="00787F65"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787F65">
              <w:rPr>
                <w:rFonts w:asciiTheme="minorHAnsi" w:hAnsiTheme="minorHAnsi"/>
                <w:color w:val="000000"/>
                <w:sz w:val="22"/>
              </w:rPr>
              <w:lastRenderedPageBreak/>
              <w:t xml:space="preserve">Lead a discussion: </w:t>
            </w:r>
          </w:p>
          <w:p w14:paraId="6A295FD9"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What questions did Sharon use?</w:t>
            </w:r>
          </w:p>
          <w:p w14:paraId="504EF24E"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In what ways were Sharon’s questions “family-friendly”?</w:t>
            </w:r>
          </w:p>
          <w:p w14:paraId="7FB27871"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What follow-up questions did Sharon use?</w:t>
            </w:r>
          </w:p>
          <w:p w14:paraId="7CC38CA5" w14:textId="77777777" w:rsidR="00696E9D" w:rsidRPr="00787F65" w:rsidRDefault="00696E9D" w:rsidP="007B7958">
            <w:pPr>
              <w:pStyle w:val="ListParagraph"/>
              <w:numPr>
                <w:ilvl w:val="1"/>
                <w:numId w:val="8"/>
              </w:numPr>
              <w:shd w:val="clear" w:color="auto" w:fill="FFFFFF"/>
              <w:spacing w:after="120"/>
              <w:ind w:left="702"/>
              <w:rPr>
                <w:rFonts w:asciiTheme="minorHAnsi" w:hAnsiTheme="minorHAnsi"/>
                <w:color w:val="000000" w:themeColor="text1"/>
                <w:sz w:val="22"/>
                <w:szCs w:val="22"/>
              </w:rPr>
            </w:pPr>
            <w:r w:rsidRPr="00787F65">
              <w:rPr>
                <w:rFonts w:asciiTheme="minorHAnsi" w:hAnsiTheme="minorHAnsi"/>
                <w:color w:val="000000"/>
                <w:sz w:val="22"/>
              </w:rPr>
              <w:t>What did Sharon learn from her conversation with Wesley’s mother?</w:t>
            </w:r>
          </w:p>
          <w:p w14:paraId="74F7910C" w14:textId="77777777" w:rsidR="00696E9D" w:rsidRPr="00787F65" w:rsidRDefault="00696E9D" w:rsidP="007B7958">
            <w:pPr>
              <w:pStyle w:val="ListParagraph"/>
              <w:numPr>
                <w:ilvl w:val="0"/>
                <w:numId w:val="8"/>
              </w:numPr>
              <w:shd w:val="clear" w:color="auto" w:fill="FFFFFF"/>
              <w:spacing w:after="120"/>
              <w:rPr>
                <w:rFonts w:asciiTheme="minorHAnsi" w:hAnsiTheme="minorHAnsi"/>
                <w:color w:val="000000"/>
                <w:sz w:val="22"/>
              </w:rPr>
            </w:pPr>
            <w:r w:rsidRPr="00787F65">
              <w:rPr>
                <w:rFonts w:asciiTheme="minorHAnsi" w:hAnsiTheme="minorHAnsi"/>
                <w:color w:val="000000"/>
                <w:sz w:val="22"/>
              </w:rPr>
              <w:t>We only watched Sharon lead a conversation to get information about a couple of measures. In practice, you would repeat these kinds of conversations with other routines or activities you have identified until you have enough information to confidently rate the measures in question.</w:t>
            </w:r>
          </w:p>
          <w:p w14:paraId="3DB54E55" w14:textId="77777777" w:rsidR="00696E9D" w:rsidRDefault="00696E9D" w:rsidP="007B7958">
            <w:pPr>
              <w:pStyle w:val="ListParagraph"/>
              <w:numPr>
                <w:ilvl w:val="0"/>
                <w:numId w:val="8"/>
              </w:numPr>
              <w:shd w:val="clear" w:color="auto" w:fill="FFFFFF"/>
              <w:spacing w:after="120"/>
              <w:rPr>
                <w:rFonts w:asciiTheme="minorHAnsi" w:hAnsiTheme="minorHAnsi"/>
                <w:color w:val="000000"/>
                <w:sz w:val="22"/>
              </w:rPr>
            </w:pPr>
            <w:r w:rsidRPr="00787F65">
              <w:rPr>
                <w:rFonts w:asciiTheme="minorHAnsi" w:hAnsiTheme="minorHAnsi"/>
                <w:color w:val="000000"/>
                <w:sz w:val="22"/>
              </w:rPr>
              <w:t>One additional idea is to lead a conversation while you and the family watch a video together of the child participating in a routine or activity (the video might be taken by either you or the family). You and the family can share what you each observe and talk about whether this video clip is consistent with what the family sees at other times.</w:t>
            </w:r>
          </w:p>
          <w:p w14:paraId="5918B9E0" w14:textId="6F8AE5D2" w:rsidR="00696E9D" w:rsidRPr="00696E9D" w:rsidRDefault="00696E9D" w:rsidP="007B7958">
            <w:pPr>
              <w:pStyle w:val="ListParagraph"/>
              <w:numPr>
                <w:ilvl w:val="0"/>
                <w:numId w:val="8"/>
              </w:numPr>
              <w:shd w:val="clear" w:color="auto" w:fill="FFFFFF"/>
              <w:spacing w:after="120"/>
              <w:rPr>
                <w:rFonts w:asciiTheme="minorHAnsi" w:hAnsiTheme="minorHAnsi"/>
                <w:color w:val="000000"/>
                <w:sz w:val="22"/>
              </w:rPr>
            </w:pPr>
            <w:r w:rsidRPr="00696E9D">
              <w:rPr>
                <w:rFonts w:asciiTheme="minorHAnsi" w:hAnsiTheme="minorHAnsi"/>
                <w:color w:val="000000"/>
                <w:sz w:val="22"/>
              </w:rPr>
              <w:t>Ask</w:t>
            </w:r>
            <w:r w:rsidRPr="00696E9D">
              <w:rPr>
                <w:rFonts w:asciiTheme="minorHAnsi" w:hAnsiTheme="minorHAnsi"/>
                <w:color w:val="000000"/>
                <w:sz w:val="22"/>
                <w:szCs w:val="22"/>
              </w:rPr>
              <w:t xml:space="preserve"> if there are any questions about </w:t>
            </w:r>
            <w:r w:rsidRPr="00696E9D">
              <w:rPr>
                <w:rFonts w:asciiTheme="minorHAnsi" w:hAnsiTheme="minorHAnsi"/>
                <w:color w:val="000000"/>
                <w:sz w:val="22"/>
              </w:rPr>
              <w:t>leading a focused conversation with the family.</w:t>
            </w:r>
            <w:r w:rsidRPr="00696E9D">
              <w:rPr>
                <w:rFonts w:asciiTheme="minorHAnsi" w:hAnsiTheme="minorHAnsi"/>
                <w:color w:val="000000"/>
                <w:sz w:val="22"/>
                <w:szCs w:val="22"/>
              </w:rPr>
              <w:t xml:space="preserve"> If questions are asked that will be addressed in upcoming sections of the session, acknowledge that the question will be addressed shortly.</w:t>
            </w:r>
          </w:p>
        </w:tc>
      </w:tr>
      <w:tr w:rsidR="00696E9D" w:rsidRPr="00F6709C" w14:paraId="2DCFE834" w14:textId="77777777" w:rsidTr="003D32BA">
        <w:trPr>
          <w:trHeight w:val="350"/>
        </w:trPr>
        <w:tc>
          <w:tcPr>
            <w:tcW w:w="3438" w:type="dxa"/>
            <w:tcBorders>
              <w:top w:val="single" w:sz="4" w:space="0" w:color="auto"/>
              <w:left w:val="nil"/>
              <w:bottom w:val="single" w:sz="4" w:space="0" w:color="auto"/>
              <w:right w:val="single" w:sz="4" w:space="0" w:color="auto"/>
            </w:tcBorders>
          </w:tcPr>
          <w:p w14:paraId="584F82EC" w14:textId="67F638E6" w:rsidR="00696E9D" w:rsidRDefault="00696E9D" w:rsidP="0055346F">
            <w:pPr>
              <w:rPr>
                <w:rFonts w:ascii="Arial" w:hAnsi="Arial"/>
                <w:noProof/>
              </w:rPr>
            </w:pPr>
            <w:r>
              <w:rPr>
                <w:rFonts w:ascii="Arial" w:hAnsi="Arial"/>
                <w:noProof/>
              </w:rPr>
              <w:drawing>
                <wp:anchor distT="0" distB="0" distL="114300" distR="114300" simplePos="0" relativeHeight="251730944" behindDoc="0" locked="0" layoutInCell="1" allowOverlap="1" wp14:anchorId="6BF1B262" wp14:editId="3F41B5A5">
                  <wp:simplePos x="0" y="0"/>
                  <wp:positionH relativeFrom="column">
                    <wp:posOffset>-41910</wp:posOffset>
                  </wp:positionH>
                  <wp:positionV relativeFrom="paragraph">
                    <wp:posOffset>83820</wp:posOffset>
                  </wp:positionV>
                  <wp:extent cx="2045970" cy="1534795"/>
                  <wp:effectExtent l="19050" t="19050" r="11430" b="2730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39">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6D30E4D"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20.</w:t>
            </w:r>
            <w:r w:rsidRPr="00787F65">
              <w:rPr>
                <w:rFonts w:asciiTheme="minorHAnsi" w:hAnsiTheme="minorHAnsi"/>
                <w:color w:val="000000"/>
                <w:sz w:val="22"/>
              </w:rPr>
              <w:t xml:space="preserve"> Review the information on this slide and make these points:</w:t>
            </w:r>
          </w:p>
          <w:p w14:paraId="39D84AE8"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sz w:val="22"/>
              </w:rPr>
              <w:t>After the family member answers your questions, you might ask some follow-up questions.</w:t>
            </w:r>
          </w:p>
          <w:p w14:paraId="39BE8331"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 xml:space="preserve">The examples of </w:t>
            </w:r>
            <w:r w:rsidRPr="00787F65">
              <w:rPr>
                <w:rFonts w:asciiTheme="minorHAnsi" w:hAnsiTheme="minorHAnsi"/>
                <w:color w:val="000000" w:themeColor="text1"/>
                <w:sz w:val="22"/>
                <w:szCs w:val="22"/>
                <w:u w:val="single"/>
              </w:rPr>
              <w:t>general</w:t>
            </w:r>
            <w:r w:rsidRPr="00787F65">
              <w:rPr>
                <w:rFonts w:asciiTheme="minorHAnsi" w:hAnsiTheme="minorHAnsi"/>
                <w:color w:val="000000" w:themeColor="text1"/>
                <w:sz w:val="22"/>
                <w:szCs w:val="22"/>
              </w:rPr>
              <w:t xml:space="preserve"> follow-up questions on this slide are included in your handout.</w:t>
            </w:r>
          </w:p>
          <w:p w14:paraId="6E4C316F" w14:textId="77777777" w:rsidR="00696E9D" w:rsidRDefault="00696E9D" w:rsidP="00EE12B1">
            <w:pPr>
              <w:spacing w:after="120"/>
              <w:rPr>
                <w:rFonts w:asciiTheme="minorHAnsi" w:hAnsiTheme="minorHAnsi"/>
                <w:color w:val="000000"/>
                <w:sz w:val="22"/>
              </w:rPr>
            </w:pPr>
          </w:p>
          <w:p w14:paraId="7D5E82E1" w14:textId="77777777" w:rsidR="00696E9D" w:rsidRDefault="00696E9D" w:rsidP="00EE12B1">
            <w:pPr>
              <w:spacing w:after="120"/>
              <w:rPr>
                <w:rFonts w:asciiTheme="minorHAnsi" w:hAnsiTheme="minorHAnsi"/>
                <w:color w:val="000000"/>
                <w:sz w:val="22"/>
              </w:rPr>
            </w:pPr>
          </w:p>
        </w:tc>
      </w:tr>
      <w:tr w:rsidR="00696E9D" w:rsidRPr="00F6709C" w14:paraId="620CCAA6" w14:textId="77777777" w:rsidTr="003D32BA">
        <w:trPr>
          <w:trHeight w:val="350"/>
        </w:trPr>
        <w:tc>
          <w:tcPr>
            <w:tcW w:w="3438" w:type="dxa"/>
            <w:tcBorders>
              <w:top w:val="single" w:sz="4" w:space="0" w:color="auto"/>
              <w:left w:val="nil"/>
              <w:bottom w:val="single" w:sz="4" w:space="0" w:color="auto"/>
              <w:right w:val="single" w:sz="4" w:space="0" w:color="auto"/>
            </w:tcBorders>
          </w:tcPr>
          <w:p w14:paraId="2769ECD7" w14:textId="4F269274" w:rsidR="00696E9D" w:rsidRDefault="00696E9D" w:rsidP="0055346F">
            <w:pPr>
              <w:rPr>
                <w:rFonts w:ascii="Arial" w:hAnsi="Arial"/>
                <w:noProof/>
              </w:rPr>
            </w:pPr>
            <w:r>
              <w:rPr>
                <w:rFonts w:ascii="Arial" w:hAnsi="Arial"/>
                <w:noProof/>
              </w:rPr>
              <w:drawing>
                <wp:anchor distT="0" distB="0" distL="114300" distR="114300" simplePos="0" relativeHeight="251732992" behindDoc="0" locked="0" layoutInCell="1" allowOverlap="1" wp14:anchorId="15CD3ECB" wp14:editId="158F9A79">
                  <wp:simplePos x="0" y="0"/>
                  <wp:positionH relativeFrom="column">
                    <wp:posOffset>-34502</wp:posOffset>
                  </wp:positionH>
                  <wp:positionV relativeFrom="paragraph">
                    <wp:posOffset>131445</wp:posOffset>
                  </wp:positionV>
                  <wp:extent cx="2045970" cy="1534795"/>
                  <wp:effectExtent l="19050" t="19050" r="11430" b="2730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40">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5CBBD1A1"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21.</w:t>
            </w:r>
            <w:r w:rsidRPr="00787F65">
              <w:rPr>
                <w:rFonts w:asciiTheme="minorHAnsi" w:hAnsiTheme="minorHAnsi"/>
                <w:color w:val="000000"/>
                <w:sz w:val="22"/>
              </w:rPr>
              <w:t xml:space="preserve"> Review the information on this slide and make these points:</w:t>
            </w:r>
          </w:p>
          <w:p w14:paraId="78E7E86B" w14:textId="77777777" w:rsidR="00696E9D" w:rsidRPr="00696E9D"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 xml:space="preserve">Also in your handout is a list of </w:t>
            </w:r>
            <w:r w:rsidRPr="00787F65">
              <w:rPr>
                <w:rFonts w:asciiTheme="minorHAnsi" w:hAnsiTheme="minorHAnsi"/>
                <w:color w:val="000000" w:themeColor="text1"/>
                <w:sz w:val="22"/>
                <w:szCs w:val="22"/>
                <w:u w:val="single"/>
              </w:rPr>
              <w:t>more focused</w:t>
            </w:r>
            <w:r w:rsidRPr="00787F65">
              <w:rPr>
                <w:rFonts w:asciiTheme="minorHAnsi" w:hAnsiTheme="minorHAnsi"/>
                <w:color w:val="000000" w:themeColor="text1"/>
                <w:sz w:val="22"/>
                <w:szCs w:val="22"/>
              </w:rPr>
              <w:t xml:space="preserve"> follow-up questions.</w:t>
            </w:r>
          </w:p>
          <w:p w14:paraId="25AFBDB0" w14:textId="209C114D" w:rsidR="00696E9D" w:rsidRPr="00696E9D" w:rsidRDefault="00696E9D" w:rsidP="007B7958">
            <w:pPr>
              <w:pStyle w:val="ListParagraph"/>
              <w:numPr>
                <w:ilvl w:val="0"/>
                <w:numId w:val="11"/>
              </w:numPr>
              <w:spacing w:after="120"/>
              <w:rPr>
                <w:rFonts w:asciiTheme="minorHAnsi" w:hAnsiTheme="minorHAnsi"/>
                <w:b/>
                <w:color w:val="000000"/>
                <w:sz w:val="22"/>
              </w:rPr>
            </w:pPr>
            <w:r w:rsidRPr="00696E9D">
              <w:rPr>
                <w:rFonts w:asciiTheme="minorHAnsi" w:hAnsiTheme="minorHAnsi"/>
                <w:color w:val="000000"/>
                <w:sz w:val="22"/>
              </w:rPr>
              <w:t xml:space="preserve">The third bullet on this slide describes a strategy you might use when you are able to narrow down the child’s mastery to two adjacent levels. For example, if we were looking at PD-HLTH 2: Gross Locomotor Movement Skills, if you’re thinking that the child’s highest level of mastery is either Responding Earlier or Responding Later, based on your </w:t>
            </w:r>
            <w:r w:rsidRPr="00696E9D">
              <w:rPr>
                <w:rFonts w:asciiTheme="minorHAnsi" w:hAnsiTheme="minorHAnsi"/>
                <w:color w:val="000000"/>
                <w:sz w:val="22"/>
              </w:rPr>
              <w:lastRenderedPageBreak/>
              <w:t xml:space="preserve">review of the examples from these two descriptors you might ask, “When </w:t>
            </w:r>
            <w:r w:rsidR="0026718D">
              <w:rPr>
                <w:rFonts w:asciiTheme="minorHAnsi" w:hAnsiTheme="minorHAnsi"/>
                <w:color w:val="000000"/>
                <w:sz w:val="22"/>
              </w:rPr>
              <w:t>[child’s name]</w:t>
            </w:r>
            <w:r w:rsidRPr="00696E9D">
              <w:rPr>
                <w:rFonts w:asciiTheme="minorHAnsi" w:hAnsiTheme="minorHAnsi"/>
                <w:color w:val="000000"/>
                <w:sz w:val="22"/>
              </w:rPr>
              <w:t xml:space="preserve"> sees something interesting, does he look at it and does he also reach for it?”</w:t>
            </w:r>
          </w:p>
        </w:tc>
      </w:tr>
      <w:tr w:rsidR="00696E9D" w:rsidRPr="00F6709C" w14:paraId="3375E35D" w14:textId="77777777" w:rsidTr="003D32BA">
        <w:trPr>
          <w:trHeight w:val="350"/>
        </w:trPr>
        <w:tc>
          <w:tcPr>
            <w:tcW w:w="3438" w:type="dxa"/>
            <w:tcBorders>
              <w:top w:val="single" w:sz="4" w:space="0" w:color="auto"/>
              <w:left w:val="nil"/>
              <w:bottom w:val="single" w:sz="4" w:space="0" w:color="auto"/>
              <w:right w:val="single" w:sz="4" w:space="0" w:color="auto"/>
            </w:tcBorders>
          </w:tcPr>
          <w:p w14:paraId="69A14032" w14:textId="150669C5" w:rsidR="00696E9D" w:rsidRDefault="00696E9D" w:rsidP="0055346F">
            <w:pPr>
              <w:rPr>
                <w:rFonts w:ascii="Arial" w:hAnsi="Arial"/>
                <w:noProof/>
              </w:rPr>
            </w:pPr>
            <w:r>
              <w:rPr>
                <w:rFonts w:ascii="Arial" w:hAnsi="Arial"/>
                <w:noProof/>
              </w:rPr>
              <w:drawing>
                <wp:anchor distT="0" distB="0" distL="114300" distR="114300" simplePos="0" relativeHeight="251735040" behindDoc="0" locked="0" layoutInCell="1" allowOverlap="1" wp14:anchorId="6E9F1538" wp14:editId="32145846">
                  <wp:simplePos x="0" y="0"/>
                  <wp:positionH relativeFrom="column">
                    <wp:posOffset>-53975</wp:posOffset>
                  </wp:positionH>
                  <wp:positionV relativeFrom="paragraph">
                    <wp:posOffset>109855</wp:posOffset>
                  </wp:positionV>
                  <wp:extent cx="2045970" cy="1534795"/>
                  <wp:effectExtent l="19050" t="19050" r="11430" b="2730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41">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7589DF22"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22.</w:t>
            </w:r>
            <w:r w:rsidRPr="00787F65">
              <w:rPr>
                <w:rFonts w:asciiTheme="minorHAnsi" w:hAnsiTheme="minorHAnsi"/>
                <w:color w:val="000000"/>
                <w:sz w:val="22"/>
              </w:rPr>
              <w:t xml:space="preserve"> Review the information on this slide and make these points:</w:t>
            </w:r>
          </w:p>
          <w:p w14:paraId="6A289F58" w14:textId="11C144DF" w:rsidR="00696E9D" w:rsidRPr="00696E9D" w:rsidRDefault="00696E9D" w:rsidP="00750B11">
            <w:pPr>
              <w:pStyle w:val="ListParagraph"/>
              <w:numPr>
                <w:ilvl w:val="0"/>
                <w:numId w:val="26"/>
              </w:numPr>
              <w:spacing w:after="120"/>
              <w:rPr>
                <w:rFonts w:asciiTheme="minorHAnsi" w:hAnsiTheme="minorHAnsi"/>
                <w:color w:val="000000"/>
                <w:sz w:val="22"/>
              </w:rPr>
            </w:pPr>
            <w:r w:rsidRPr="00696E9D">
              <w:rPr>
                <w:rFonts w:asciiTheme="minorHAnsi" w:hAnsiTheme="minorHAnsi"/>
                <w:color w:val="000000"/>
                <w:sz w:val="22"/>
              </w:rPr>
              <w:t xml:space="preserve">An important caution is to avoid asking close-ended questions that ask the family to respond to the exact wording of descriptors or examples. For example for ATL-REG 4: Self-Control of Feelings and Behaviors, avoid asking questions that simply repeat a descriptor verbatim, such as “When </w:t>
            </w:r>
            <w:r w:rsidR="00750B11">
              <w:rPr>
                <w:rFonts w:asciiTheme="minorHAnsi" w:hAnsiTheme="minorHAnsi"/>
                <w:color w:val="000000"/>
                <w:sz w:val="22"/>
              </w:rPr>
              <w:t>[child’s name]</w:t>
            </w:r>
            <w:r w:rsidRPr="00696E9D">
              <w:rPr>
                <w:rFonts w:asciiTheme="minorHAnsi" w:hAnsiTheme="minorHAnsi"/>
                <w:color w:val="000000"/>
                <w:sz w:val="22"/>
              </w:rPr>
              <w:t xml:space="preserve"> is upset, does he seek out an adult for comfort or does he calm himself?” Rather, ask more open-ended questions, such as, “All children get upset from time to</w:t>
            </w:r>
            <w:r w:rsidR="0026718D">
              <w:rPr>
                <w:rFonts w:asciiTheme="minorHAnsi" w:hAnsiTheme="minorHAnsi"/>
                <w:color w:val="000000"/>
                <w:sz w:val="22"/>
              </w:rPr>
              <w:t xml:space="preserve"> time –</w:t>
            </w:r>
            <w:r w:rsidRPr="00696E9D">
              <w:rPr>
                <w:rFonts w:asciiTheme="minorHAnsi" w:hAnsiTheme="minorHAnsi"/>
                <w:color w:val="000000"/>
                <w:sz w:val="22"/>
              </w:rPr>
              <w:t xml:space="preserve"> what happens when </w:t>
            </w:r>
            <w:r w:rsidR="00750B11">
              <w:rPr>
                <w:rFonts w:asciiTheme="minorHAnsi" w:hAnsiTheme="minorHAnsi"/>
                <w:color w:val="000000"/>
                <w:sz w:val="22"/>
              </w:rPr>
              <w:t>[child’s name]</w:t>
            </w:r>
            <w:r w:rsidR="00750B11" w:rsidRPr="00696E9D">
              <w:rPr>
                <w:rFonts w:asciiTheme="minorHAnsi" w:hAnsiTheme="minorHAnsi"/>
                <w:color w:val="000000"/>
                <w:sz w:val="22"/>
              </w:rPr>
              <w:t xml:space="preserve"> </w:t>
            </w:r>
            <w:r w:rsidRPr="00696E9D">
              <w:rPr>
                <w:rFonts w:asciiTheme="minorHAnsi" w:hAnsiTheme="minorHAnsi"/>
                <w:color w:val="000000"/>
                <w:sz w:val="22"/>
              </w:rPr>
              <w:t>gets upset over something?”</w:t>
            </w:r>
          </w:p>
        </w:tc>
      </w:tr>
      <w:tr w:rsidR="00696E9D" w:rsidRPr="00F6709C" w14:paraId="67C13F7A" w14:textId="77777777" w:rsidTr="003D32BA">
        <w:trPr>
          <w:trHeight w:val="350"/>
        </w:trPr>
        <w:tc>
          <w:tcPr>
            <w:tcW w:w="3438" w:type="dxa"/>
            <w:tcBorders>
              <w:top w:val="single" w:sz="4" w:space="0" w:color="auto"/>
              <w:left w:val="nil"/>
              <w:bottom w:val="single" w:sz="4" w:space="0" w:color="auto"/>
              <w:right w:val="single" w:sz="4" w:space="0" w:color="auto"/>
            </w:tcBorders>
          </w:tcPr>
          <w:p w14:paraId="42D340AD" w14:textId="58F7218E" w:rsidR="00696E9D" w:rsidRDefault="00696E9D" w:rsidP="0055346F">
            <w:pPr>
              <w:rPr>
                <w:rFonts w:ascii="Arial" w:hAnsi="Arial"/>
                <w:noProof/>
              </w:rPr>
            </w:pPr>
            <w:r>
              <w:rPr>
                <w:rFonts w:ascii="Arial" w:hAnsi="Arial"/>
                <w:noProof/>
              </w:rPr>
              <w:drawing>
                <wp:anchor distT="0" distB="0" distL="114300" distR="114300" simplePos="0" relativeHeight="251737088" behindDoc="0" locked="0" layoutInCell="1" allowOverlap="1" wp14:anchorId="1BCF3CD9" wp14:editId="1BDC2E21">
                  <wp:simplePos x="0" y="0"/>
                  <wp:positionH relativeFrom="column">
                    <wp:posOffset>-57150</wp:posOffset>
                  </wp:positionH>
                  <wp:positionV relativeFrom="paragraph">
                    <wp:posOffset>67310</wp:posOffset>
                  </wp:positionV>
                  <wp:extent cx="2045970" cy="1534795"/>
                  <wp:effectExtent l="19050" t="19050" r="11430" b="2730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g Conversations (3-18-16).jpg"/>
                          <pic:cNvPicPr/>
                        </pic:nvPicPr>
                        <pic:blipFill>
                          <a:blip r:embed="rId42">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11F481AF"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23.</w:t>
            </w:r>
            <w:r w:rsidRPr="00787F65">
              <w:rPr>
                <w:rFonts w:asciiTheme="minorHAnsi" w:hAnsiTheme="minorHAnsi"/>
                <w:color w:val="000000"/>
                <w:sz w:val="22"/>
              </w:rPr>
              <w:t xml:space="preserve"> Review the information on this slide and make these points:</w:t>
            </w:r>
          </w:p>
          <w:p w14:paraId="1E8965FD" w14:textId="77777777" w:rsidR="00696E9D" w:rsidRPr="00696E9D" w:rsidRDefault="00696E9D" w:rsidP="007B7958">
            <w:pPr>
              <w:pStyle w:val="ListParagraph"/>
              <w:numPr>
                <w:ilvl w:val="0"/>
                <w:numId w:val="11"/>
              </w:numPr>
              <w:spacing w:after="120"/>
              <w:rPr>
                <w:rFonts w:asciiTheme="minorHAnsi" w:hAnsiTheme="minorHAnsi"/>
                <w:b/>
                <w:color w:val="000000" w:themeColor="text1"/>
                <w:sz w:val="22"/>
              </w:rPr>
            </w:pPr>
            <w:r w:rsidRPr="0042444D">
              <w:rPr>
                <w:rFonts w:asciiTheme="minorHAnsi" w:hAnsiTheme="minorHAnsi"/>
                <w:color w:val="000000" w:themeColor="text1"/>
                <w:sz w:val="22"/>
                <w:szCs w:val="22"/>
              </w:rPr>
              <w:t>In Step 3, Sharon led the focused conversation with the family. Now, in Step 4, with the in</w:t>
            </w:r>
            <w:r>
              <w:rPr>
                <w:rFonts w:asciiTheme="minorHAnsi" w:hAnsiTheme="minorHAnsi"/>
                <w:color w:val="000000" w:themeColor="text1"/>
                <w:sz w:val="22"/>
                <w:szCs w:val="22"/>
              </w:rPr>
              <w:t xml:space="preserve">formation she learned from </w:t>
            </w:r>
            <w:r w:rsidRPr="001A0E76">
              <w:rPr>
                <w:rFonts w:asciiTheme="minorHAnsi" w:hAnsiTheme="minorHAnsi"/>
                <w:sz w:val="22"/>
                <w:szCs w:val="22"/>
              </w:rPr>
              <w:t>Wes</w:t>
            </w:r>
            <w:r>
              <w:rPr>
                <w:rFonts w:asciiTheme="minorHAnsi" w:hAnsiTheme="minorHAnsi"/>
                <w:sz w:val="22"/>
                <w:szCs w:val="22"/>
              </w:rPr>
              <w:t>tly</w:t>
            </w:r>
            <w:r w:rsidRPr="0042444D">
              <w:rPr>
                <w:rFonts w:asciiTheme="minorHAnsi" w:hAnsiTheme="minorHAnsi"/>
                <w:color w:val="000000" w:themeColor="text1"/>
                <w:sz w:val="22"/>
                <w:szCs w:val="22"/>
              </w:rPr>
              <w:t>’s mother, she’ll take another pass at rating the measures that were in question.</w:t>
            </w:r>
          </w:p>
          <w:p w14:paraId="3D6506C3" w14:textId="5896AFBA" w:rsidR="00696E9D" w:rsidRPr="00696E9D" w:rsidRDefault="00696E9D" w:rsidP="007B7958">
            <w:pPr>
              <w:pStyle w:val="ListParagraph"/>
              <w:numPr>
                <w:ilvl w:val="0"/>
                <w:numId w:val="11"/>
              </w:numPr>
              <w:spacing w:after="120"/>
              <w:rPr>
                <w:rFonts w:asciiTheme="minorHAnsi" w:hAnsiTheme="minorHAnsi"/>
                <w:b/>
                <w:color w:val="000000" w:themeColor="text1"/>
                <w:sz w:val="22"/>
              </w:rPr>
            </w:pPr>
            <w:r w:rsidRPr="00696E9D">
              <w:rPr>
                <w:rFonts w:asciiTheme="minorHAnsi" w:hAnsiTheme="minorHAnsi"/>
                <w:color w:val="000000" w:themeColor="text1"/>
                <w:sz w:val="22"/>
              </w:rPr>
              <w:t>We can imagine an example</w:t>
            </w:r>
            <w:r w:rsidR="00750B11">
              <w:rPr>
                <w:rFonts w:asciiTheme="minorHAnsi" w:hAnsiTheme="minorHAnsi"/>
                <w:color w:val="000000" w:themeColor="text1"/>
                <w:sz w:val="22"/>
              </w:rPr>
              <w:t xml:space="preserve"> of the points on this slide in </w:t>
            </w:r>
            <w:r w:rsidRPr="00696E9D">
              <w:rPr>
                <w:rFonts w:asciiTheme="minorHAnsi" w:hAnsiTheme="minorHAnsi"/>
                <w:color w:val="000000" w:themeColor="text1"/>
                <w:sz w:val="22"/>
              </w:rPr>
              <w:t xml:space="preserve">regard to </w:t>
            </w:r>
            <w:r w:rsidR="00750B11" w:rsidRPr="001A0E76">
              <w:rPr>
                <w:rFonts w:asciiTheme="minorHAnsi" w:hAnsiTheme="minorHAnsi"/>
                <w:sz w:val="22"/>
                <w:szCs w:val="22"/>
              </w:rPr>
              <w:t>Wes</w:t>
            </w:r>
            <w:r w:rsidR="00750B11">
              <w:rPr>
                <w:rFonts w:asciiTheme="minorHAnsi" w:hAnsiTheme="minorHAnsi"/>
                <w:sz w:val="22"/>
                <w:szCs w:val="22"/>
              </w:rPr>
              <w:t>l</w:t>
            </w:r>
            <w:r w:rsidR="0026718D">
              <w:rPr>
                <w:rFonts w:asciiTheme="minorHAnsi" w:hAnsiTheme="minorHAnsi"/>
                <w:sz w:val="22"/>
                <w:szCs w:val="22"/>
              </w:rPr>
              <w:t>e</w:t>
            </w:r>
            <w:r w:rsidR="00750B11">
              <w:rPr>
                <w:rFonts w:asciiTheme="minorHAnsi" w:hAnsiTheme="minorHAnsi"/>
                <w:sz w:val="22"/>
                <w:szCs w:val="22"/>
              </w:rPr>
              <w:t>y</w:t>
            </w:r>
            <w:r w:rsidR="00750B11" w:rsidRPr="00696E9D">
              <w:rPr>
                <w:rFonts w:asciiTheme="minorHAnsi" w:hAnsiTheme="minorHAnsi"/>
                <w:color w:val="000000" w:themeColor="text1"/>
                <w:sz w:val="22"/>
              </w:rPr>
              <w:t xml:space="preserve"> </w:t>
            </w:r>
            <w:r w:rsidR="00750B11">
              <w:rPr>
                <w:rFonts w:asciiTheme="minorHAnsi" w:hAnsiTheme="minorHAnsi"/>
                <w:color w:val="000000" w:themeColor="text1"/>
                <w:sz w:val="22"/>
              </w:rPr>
              <w:t xml:space="preserve">and mealtime. When asking </w:t>
            </w:r>
            <w:r w:rsidR="00750B11" w:rsidRPr="001A0E76">
              <w:rPr>
                <w:rFonts w:asciiTheme="minorHAnsi" w:hAnsiTheme="minorHAnsi"/>
                <w:sz w:val="22"/>
                <w:szCs w:val="22"/>
              </w:rPr>
              <w:t>Wes</w:t>
            </w:r>
            <w:r w:rsidR="00750B11">
              <w:rPr>
                <w:rFonts w:asciiTheme="minorHAnsi" w:hAnsiTheme="minorHAnsi"/>
                <w:sz w:val="22"/>
                <w:szCs w:val="22"/>
              </w:rPr>
              <w:t>l</w:t>
            </w:r>
            <w:r w:rsidR="0026718D">
              <w:rPr>
                <w:rFonts w:asciiTheme="minorHAnsi" w:hAnsiTheme="minorHAnsi"/>
                <w:sz w:val="22"/>
                <w:szCs w:val="22"/>
              </w:rPr>
              <w:t>e</w:t>
            </w:r>
            <w:r w:rsidR="00750B11">
              <w:rPr>
                <w:rFonts w:asciiTheme="minorHAnsi" w:hAnsiTheme="minorHAnsi"/>
                <w:sz w:val="22"/>
                <w:szCs w:val="22"/>
              </w:rPr>
              <w:t>y</w:t>
            </w:r>
            <w:r w:rsidRPr="00696E9D">
              <w:rPr>
                <w:rFonts w:asciiTheme="minorHAnsi" w:hAnsiTheme="minorHAnsi"/>
                <w:color w:val="000000" w:themeColor="text1"/>
                <w:sz w:val="22"/>
              </w:rPr>
              <w:t xml:space="preserve">’s parents what he does during mealtime, the family might describe what </w:t>
            </w:r>
            <w:r w:rsidR="00750B11" w:rsidRPr="001A0E76">
              <w:rPr>
                <w:rFonts w:asciiTheme="minorHAnsi" w:hAnsiTheme="minorHAnsi"/>
                <w:sz w:val="22"/>
                <w:szCs w:val="22"/>
              </w:rPr>
              <w:t>Wes</w:t>
            </w:r>
            <w:r w:rsidR="00750B11">
              <w:rPr>
                <w:rFonts w:asciiTheme="minorHAnsi" w:hAnsiTheme="minorHAnsi"/>
                <w:sz w:val="22"/>
                <w:szCs w:val="22"/>
              </w:rPr>
              <w:t>l</w:t>
            </w:r>
            <w:r w:rsidR="0026718D">
              <w:rPr>
                <w:rFonts w:asciiTheme="minorHAnsi" w:hAnsiTheme="minorHAnsi"/>
                <w:sz w:val="22"/>
                <w:szCs w:val="22"/>
              </w:rPr>
              <w:t>e</w:t>
            </w:r>
            <w:r w:rsidR="00750B11">
              <w:rPr>
                <w:rFonts w:asciiTheme="minorHAnsi" w:hAnsiTheme="minorHAnsi"/>
                <w:sz w:val="22"/>
                <w:szCs w:val="22"/>
              </w:rPr>
              <w:t>y</w:t>
            </w:r>
            <w:r w:rsidR="00750B11" w:rsidRPr="00696E9D">
              <w:rPr>
                <w:rFonts w:asciiTheme="minorHAnsi" w:hAnsiTheme="minorHAnsi"/>
                <w:color w:val="000000" w:themeColor="text1"/>
                <w:sz w:val="22"/>
              </w:rPr>
              <w:t xml:space="preserve"> </w:t>
            </w:r>
            <w:r w:rsidRPr="00696E9D">
              <w:rPr>
                <w:rFonts w:asciiTheme="minorHAnsi" w:hAnsiTheme="minorHAnsi"/>
                <w:color w:val="000000" w:themeColor="text1"/>
                <w:sz w:val="22"/>
              </w:rPr>
              <w:t>does related to feeding, but also how he interacts with others, thus sharing important information that could inform the rating of other measures.</w:t>
            </w:r>
          </w:p>
        </w:tc>
      </w:tr>
      <w:tr w:rsidR="00696E9D" w:rsidRPr="00F6709C" w14:paraId="62EAD97A" w14:textId="77777777" w:rsidTr="003D32BA">
        <w:trPr>
          <w:trHeight w:val="350"/>
        </w:trPr>
        <w:tc>
          <w:tcPr>
            <w:tcW w:w="3438" w:type="dxa"/>
            <w:tcBorders>
              <w:top w:val="single" w:sz="4" w:space="0" w:color="auto"/>
              <w:left w:val="nil"/>
              <w:bottom w:val="single" w:sz="4" w:space="0" w:color="auto"/>
              <w:right w:val="single" w:sz="4" w:space="0" w:color="auto"/>
            </w:tcBorders>
          </w:tcPr>
          <w:p w14:paraId="1A206BD5" w14:textId="710280F7" w:rsidR="00696E9D" w:rsidRDefault="00696E9D" w:rsidP="0055346F">
            <w:pPr>
              <w:rPr>
                <w:rFonts w:ascii="Arial" w:hAnsi="Arial"/>
                <w:noProof/>
              </w:rPr>
            </w:pPr>
            <w:r>
              <w:rPr>
                <w:rFonts w:ascii="Arial" w:hAnsi="Arial"/>
                <w:noProof/>
              </w:rPr>
              <mc:AlternateContent>
                <mc:Choice Requires="wps">
                  <w:drawing>
                    <wp:anchor distT="0" distB="0" distL="114300" distR="114300" simplePos="0" relativeHeight="251739136" behindDoc="0" locked="0" layoutInCell="1" allowOverlap="1" wp14:anchorId="081A8AC1" wp14:editId="53E209B8">
                      <wp:simplePos x="0" y="0"/>
                      <wp:positionH relativeFrom="column">
                        <wp:posOffset>142875</wp:posOffset>
                      </wp:positionH>
                      <wp:positionV relativeFrom="paragraph">
                        <wp:posOffset>163830</wp:posOffset>
                      </wp:positionV>
                      <wp:extent cx="1792097" cy="1082649"/>
                      <wp:effectExtent l="0" t="0" r="17780" b="22860"/>
                      <wp:wrapNone/>
                      <wp:docPr id="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097" cy="1082649"/>
                              </a:xfrm>
                              <a:prstGeom prst="rect">
                                <a:avLst/>
                              </a:prstGeom>
                              <a:solidFill>
                                <a:srgbClr val="FFFFFF"/>
                              </a:solidFill>
                              <a:ln w="9525">
                                <a:solidFill>
                                  <a:srgbClr val="000000"/>
                                </a:solidFill>
                                <a:miter lim="800000"/>
                                <a:headEnd/>
                                <a:tailEnd/>
                              </a:ln>
                            </wps:spPr>
                            <wps:txbx>
                              <w:txbxContent>
                                <w:p w14:paraId="69485B03"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4</w:t>
                                  </w:r>
                                  <w:r w:rsidRPr="00AC7EA7">
                                    <w:rPr>
                                      <w:rFonts w:asciiTheme="minorHAnsi" w:hAnsiTheme="minorHAnsi"/>
                                      <w:b/>
                                      <w:color w:val="000000"/>
                                    </w:rPr>
                                    <w:t>:</w:t>
                                  </w:r>
                                </w:p>
                                <w:p w14:paraId="17D86EF7"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Take Another Pass at Rating the Measures</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16:42</w:t>
                                  </w:r>
                                  <w:r w:rsidRPr="00AC7EA7">
                                    <w:rPr>
                                      <w:rFonts w:asciiTheme="minorHAnsi" w:hAnsiTheme="minorHAnsi"/>
                                      <w:b/>
                                      <w:color w:val="000000"/>
                                    </w:rPr>
                                    <w:t xml:space="preserve"> – </w:t>
                                  </w:r>
                                  <w:r>
                                    <w:rPr>
                                      <w:rFonts w:asciiTheme="minorHAnsi" w:hAnsiTheme="minorHAnsi"/>
                                      <w:b/>
                                      <w:color w:val="000000"/>
                                    </w:rPr>
                                    <w:t>19:36</w:t>
                                  </w:r>
                                  <w:r w:rsidRPr="00AC7EA7">
                                    <w:rPr>
                                      <w:rFonts w:asciiTheme="minorHAnsi" w:hAnsiTheme="minorHAnsi"/>
                                      <w:b/>
                                      <w:color w:val="000000"/>
                                    </w:rPr>
                                    <w:t>)</w:t>
                                  </w:r>
                                </w:p>
                                <w:p w14:paraId="6525AA48" w14:textId="77777777" w:rsidR="00696E9D" w:rsidRPr="00AC7EA7" w:rsidRDefault="00696E9D" w:rsidP="00696E9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A8AC1" id="_x0000_s1032" type="#_x0000_t202" style="position:absolute;margin-left:11.25pt;margin-top:12.9pt;width:141.1pt;height:8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">
                      <v:textbox>
                        <w:txbxContent>
                          <w:p w14:paraId="69485B03" w14:textId="77777777" w:rsidR="00696E9D" w:rsidRPr="00AC7EA7" w:rsidRDefault="00696E9D" w:rsidP="00696E9D">
                            <w:pPr>
                              <w:shd w:val="clear" w:color="auto" w:fill="92CDDC" w:themeFill="accent5" w:themeFillTint="99"/>
                              <w:jc w:val="center"/>
                              <w:rPr>
                                <w:rFonts w:asciiTheme="minorHAnsi" w:hAnsiTheme="minorHAnsi"/>
                                <w:b/>
                                <w:color w:val="000000"/>
                              </w:rPr>
                            </w:pPr>
                            <w:r w:rsidRPr="00AC7EA7">
                              <w:rPr>
                                <w:rFonts w:asciiTheme="minorHAnsi" w:hAnsiTheme="minorHAnsi"/>
                                <w:b/>
                                <w:color w:val="000000"/>
                              </w:rPr>
                              <w:t>Show the</w:t>
                            </w:r>
                            <w:r w:rsidRPr="00AC7EA7">
                              <w:rPr>
                                <w:rFonts w:asciiTheme="minorHAnsi" w:hAnsiTheme="minorHAnsi"/>
                                <w:b/>
                                <w:color w:val="000000"/>
                              </w:rPr>
                              <w:br/>
                              <w:t xml:space="preserve">section on Step </w:t>
                            </w:r>
                            <w:r>
                              <w:rPr>
                                <w:rFonts w:asciiTheme="minorHAnsi" w:hAnsiTheme="minorHAnsi"/>
                                <w:b/>
                                <w:color w:val="000000"/>
                              </w:rPr>
                              <w:t>4</w:t>
                            </w:r>
                            <w:r w:rsidRPr="00AC7EA7">
                              <w:rPr>
                                <w:rFonts w:asciiTheme="minorHAnsi" w:hAnsiTheme="minorHAnsi"/>
                                <w:b/>
                                <w:color w:val="000000"/>
                              </w:rPr>
                              <w:t>:</w:t>
                            </w:r>
                          </w:p>
                          <w:p w14:paraId="17D86EF7" w14:textId="77777777" w:rsidR="00696E9D" w:rsidRPr="00AC7EA7" w:rsidRDefault="00696E9D" w:rsidP="00696E9D">
                            <w:pPr>
                              <w:shd w:val="clear" w:color="auto" w:fill="92CDDC" w:themeFill="accent5" w:themeFillTint="99"/>
                              <w:jc w:val="center"/>
                              <w:rPr>
                                <w:rFonts w:asciiTheme="minorHAnsi" w:hAnsiTheme="minorHAnsi"/>
                                <w:b/>
                              </w:rPr>
                            </w:pPr>
                            <w:r>
                              <w:rPr>
                                <w:rFonts w:asciiTheme="minorHAnsi" w:hAnsiTheme="minorHAnsi"/>
                                <w:b/>
                                <w:color w:val="000000" w:themeColor="text1"/>
                              </w:rPr>
                              <w:t>Take Another Pass at Rating the Measures</w:t>
                            </w:r>
                            <w:r>
                              <w:rPr>
                                <w:rFonts w:asciiTheme="minorHAnsi" w:hAnsiTheme="minorHAnsi"/>
                                <w:b/>
                                <w:color w:val="000000" w:themeColor="text1"/>
                              </w:rPr>
                              <w:br/>
                            </w:r>
                            <w:r w:rsidRPr="00AC7EA7">
                              <w:rPr>
                                <w:rFonts w:asciiTheme="minorHAnsi" w:hAnsiTheme="minorHAnsi"/>
                                <w:b/>
                                <w:color w:val="000000"/>
                              </w:rPr>
                              <w:t>(</w:t>
                            </w:r>
                            <w:r>
                              <w:rPr>
                                <w:rFonts w:asciiTheme="minorHAnsi" w:hAnsiTheme="minorHAnsi"/>
                                <w:b/>
                                <w:color w:val="000000"/>
                              </w:rPr>
                              <w:t>16:42</w:t>
                            </w:r>
                            <w:r w:rsidRPr="00AC7EA7">
                              <w:rPr>
                                <w:rFonts w:asciiTheme="minorHAnsi" w:hAnsiTheme="minorHAnsi"/>
                                <w:b/>
                                <w:color w:val="000000"/>
                              </w:rPr>
                              <w:t xml:space="preserve"> – </w:t>
                            </w:r>
                            <w:r>
                              <w:rPr>
                                <w:rFonts w:asciiTheme="minorHAnsi" w:hAnsiTheme="minorHAnsi"/>
                                <w:b/>
                                <w:color w:val="000000"/>
                              </w:rPr>
                              <w:t>19:36</w:t>
                            </w:r>
                            <w:r w:rsidRPr="00AC7EA7">
                              <w:rPr>
                                <w:rFonts w:asciiTheme="minorHAnsi" w:hAnsiTheme="minorHAnsi"/>
                                <w:b/>
                                <w:color w:val="000000"/>
                              </w:rPr>
                              <w:t>)</w:t>
                            </w:r>
                          </w:p>
                          <w:p w14:paraId="6525AA48" w14:textId="77777777" w:rsidR="00696E9D" w:rsidRPr="00AC7EA7" w:rsidRDefault="00696E9D" w:rsidP="00696E9D">
                            <w:pPr>
                              <w:rPr>
                                <w:b/>
                              </w:rPr>
                            </w:pPr>
                          </w:p>
                        </w:txbxContent>
                      </v:textbox>
                    </v:shape>
                  </w:pict>
                </mc:Fallback>
              </mc:AlternateContent>
            </w:r>
          </w:p>
        </w:tc>
        <w:tc>
          <w:tcPr>
            <w:tcW w:w="5940" w:type="dxa"/>
            <w:tcBorders>
              <w:top w:val="single" w:sz="4" w:space="0" w:color="auto"/>
              <w:left w:val="single" w:sz="4" w:space="0" w:color="auto"/>
              <w:bottom w:val="single" w:sz="4" w:space="0" w:color="auto"/>
              <w:right w:val="nil"/>
            </w:tcBorders>
            <w:shd w:val="clear" w:color="auto" w:fill="FFFFFF"/>
          </w:tcPr>
          <w:p w14:paraId="3D4A5B95" w14:textId="77777777" w:rsidR="00696E9D" w:rsidRPr="00787F65" w:rsidRDefault="00696E9D" w:rsidP="00E36266">
            <w:pPr>
              <w:spacing w:after="120"/>
              <w:rPr>
                <w:rFonts w:asciiTheme="minorHAnsi" w:hAnsiTheme="minorHAnsi"/>
                <w:b/>
                <w:color w:val="000000"/>
                <w:sz w:val="22"/>
              </w:rPr>
            </w:pPr>
            <w:r w:rsidRPr="00787F65">
              <w:rPr>
                <w:rFonts w:asciiTheme="minorHAnsi" w:hAnsiTheme="minorHAnsi"/>
                <w:b/>
                <w:color w:val="000000"/>
                <w:sz w:val="22"/>
              </w:rPr>
              <w:t>SHOW VIDEO</w:t>
            </w:r>
          </w:p>
          <w:p w14:paraId="68A83D0A" w14:textId="77777777" w:rsidR="00696E9D" w:rsidRPr="00787F65" w:rsidRDefault="00696E9D" w:rsidP="007B7958">
            <w:pPr>
              <w:pStyle w:val="ListParagraph"/>
              <w:numPr>
                <w:ilvl w:val="0"/>
                <w:numId w:val="8"/>
              </w:numPr>
              <w:spacing w:after="120"/>
              <w:rPr>
                <w:rFonts w:asciiTheme="minorHAnsi" w:hAnsiTheme="minorHAnsi"/>
                <w:color w:val="000000"/>
                <w:sz w:val="22"/>
              </w:rPr>
            </w:pPr>
            <w:r>
              <w:rPr>
                <w:rFonts w:asciiTheme="minorHAnsi" w:hAnsiTheme="minorHAnsi"/>
                <w:color w:val="000000"/>
                <w:sz w:val="22"/>
              </w:rPr>
              <w:t>T</w:t>
            </w:r>
            <w:r w:rsidRPr="00787F65">
              <w:rPr>
                <w:rFonts w:asciiTheme="minorHAnsi" w:hAnsiTheme="minorHAnsi"/>
                <w:color w:val="000000"/>
                <w:sz w:val="22"/>
              </w:rPr>
              <w:t>he</w:t>
            </w:r>
            <w:r>
              <w:rPr>
                <w:rFonts w:asciiTheme="minorHAnsi" w:hAnsiTheme="minorHAnsi"/>
                <w:color w:val="000000"/>
                <w:sz w:val="22"/>
              </w:rPr>
              <w:t xml:space="preserve"> last </w:t>
            </w:r>
            <w:r w:rsidRPr="00787F65">
              <w:rPr>
                <w:rFonts w:asciiTheme="minorHAnsi" w:hAnsiTheme="minorHAnsi"/>
                <w:color w:val="000000"/>
                <w:sz w:val="22"/>
              </w:rPr>
              <w:t xml:space="preserve">section of the video </w:t>
            </w:r>
            <w:r>
              <w:rPr>
                <w:rFonts w:asciiTheme="minorHAnsi" w:hAnsiTheme="minorHAnsi"/>
                <w:color w:val="000000"/>
                <w:sz w:val="22"/>
              </w:rPr>
              <w:t>we are going to watch</w:t>
            </w:r>
            <w:r w:rsidRPr="00787F65">
              <w:rPr>
                <w:rFonts w:asciiTheme="minorHAnsi" w:hAnsiTheme="minorHAnsi"/>
                <w:color w:val="000000"/>
                <w:sz w:val="22"/>
              </w:rPr>
              <w:t xml:space="preserve"> </w:t>
            </w:r>
            <w:r>
              <w:rPr>
                <w:rFonts w:asciiTheme="minorHAnsi" w:hAnsiTheme="minorHAnsi"/>
                <w:color w:val="000000"/>
                <w:sz w:val="22"/>
              </w:rPr>
              <w:t xml:space="preserve">is of </w:t>
            </w:r>
            <w:r w:rsidRPr="00787F65">
              <w:rPr>
                <w:rFonts w:asciiTheme="minorHAnsi" w:hAnsiTheme="minorHAnsi"/>
                <w:color w:val="000000"/>
                <w:sz w:val="22"/>
              </w:rPr>
              <w:t>Sharon</w:t>
            </w:r>
            <w:r w:rsidRPr="00787F65">
              <w:rPr>
                <w:rFonts w:asciiTheme="minorHAnsi" w:hAnsiTheme="minorHAnsi"/>
                <w:color w:val="000000" w:themeColor="text1"/>
                <w:sz w:val="22"/>
                <w:szCs w:val="22"/>
              </w:rPr>
              <w:t xml:space="preserve"> taking another pass at rating the measures that were in question.</w:t>
            </w:r>
          </w:p>
          <w:p w14:paraId="193AA7A4" w14:textId="1E27A209" w:rsidR="00696E9D" w:rsidRPr="00035372" w:rsidRDefault="005A2420" w:rsidP="007B7958">
            <w:pPr>
              <w:pStyle w:val="ListParagraph"/>
              <w:numPr>
                <w:ilvl w:val="0"/>
                <w:numId w:val="8"/>
              </w:numPr>
              <w:shd w:val="clear" w:color="auto" w:fill="FFFFFF"/>
              <w:spacing w:after="120"/>
              <w:rPr>
                <w:rFonts w:asciiTheme="minorHAnsi" w:hAnsiTheme="minorHAnsi"/>
                <w:color w:val="000000" w:themeColor="text1"/>
                <w:sz w:val="22"/>
                <w:szCs w:val="22"/>
              </w:rPr>
            </w:pPr>
            <w:r>
              <w:rPr>
                <w:rFonts w:asciiTheme="minorHAnsi" w:hAnsiTheme="minorHAnsi"/>
                <w:color w:val="000000"/>
                <w:sz w:val="22"/>
                <w:szCs w:val="22"/>
              </w:rPr>
              <w:t>Show the section on Step 4</w:t>
            </w:r>
            <w:r w:rsidR="00696E9D" w:rsidRPr="00787F65">
              <w:rPr>
                <w:rFonts w:asciiTheme="minorHAnsi" w:hAnsiTheme="minorHAnsi"/>
                <w:color w:val="000000"/>
                <w:sz w:val="22"/>
                <w:szCs w:val="22"/>
              </w:rPr>
              <w:t xml:space="preserve">: </w:t>
            </w:r>
            <w:r w:rsidR="00696E9D" w:rsidRPr="00787F65">
              <w:rPr>
                <w:rFonts w:asciiTheme="minorHAnsi" w:hAnsiTheme="minorHAnsi"/>
                <w:color w:val="000000" w:themeColor="text1"/>
                <w:sz w:val="22"/>
                <w:szCs w:val="22"/>
              </w:rPr>
              <w:t xml:space="preserve">Take another pass at rating the </w:t>
            </w:r>
            <w:r w:rsidR="00696E9D" w:rsidRPr="00035372">
              <w:rPr>
                <w:rFonts w:asciiTheme="minorHAnsi" w:hAnsiTheme="minorHAnsi"/>
                <w:color w:val="000000" w:themeColor="text1"/>
                <w:sz w:val="22"/>
                <w:szCs w:val="22"/>
              </w:rPr>
              <w:t>measures that were in question (16:42 – 19:36).</w:t>
            </w:r>
          </w:p>
          <w:p w14:paraId="50AF11F6" w14:textId="77777777" w:rsidR="00696E9D"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035372">
              <w:rPr>
                <w:rFonts w:asciiTheme="minorHAnsi" w:hAnsiTheme="minorHAnsi"/>
                <w:color w:val="000000" w:themeColor="text1"/>
                <w:sz w:val="22"/>
                <w:szCs w:val="22"/>
              </w:rPr>
              <w:t>Pause the video at 19:36, just after Sharon says, “…emerging to that next level.”</w:t>
            </w:r>
          </w:p>
          <w:p w14:paraId="68D588B8" w14:textId="6750DCB6" w:rsidR="00696E9D" w:rsidRPr="00696E9D" w:rsidRDefault="00696E9D" w:rsidP="007B7958">
            <w:pPr>
              <w:pStyle w:val="ListParagraph"/>
              <w:numPr>
                <w:ilvl w:val="0"/>
                <w:numId w:val="8"/>
              </w:numPr>
              <w:shd w:val="clear" w:color="auto" w:fill="FFFFFF"/>
              <w:spacing w:after="120"/>
              <w:rPr>
                <w:rFonts w:asciiTheme="minorHAnsi" w:hAnsiTheme="minorHAnsi"/>
                <w:color w:val="000000" w:themeColor="text1"/>
                <w:sz w:val="22"/>
                <w:szCs w:val="22"/>
              </w:rPr>
            </w:pPr>
            <w:r w:rsidRPr="00696E9D">
              <w:rPr>
                <w:rFonts w:asciiTheme="minorHAnsi" w:hAnsiTheme="minorHAnsi"/>
                <w:color w:val="000000"/>
                <w:sz w:val="22"/>
              </w:rPr>
              <w:t>If there are still measures that you still cannot confidently rate, repeat the steps until you can confidently rate all of the measures on the DRDP (2015).</w:t>
            </w:r>
          </w:p>
        </w:tc>
      </w:tr>
    </w:tbl>
    <w:p w14:paraId="3B0CC558" w14:textId="77777777" w:rsidR="00696E9D" w:rsidRDefault="00696E9D">
      <w:r>
        <w:br w:type="page"/>
      </w:r>
    </w:p>
    <w:tbl>
      <w:tblPr>
        <w:tblW w:w="93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5940"/>
      </w:tblGrid>
      <w:tr w:rsidR="00696E9D" w:rsidRPr="00F6709C" w14:paraId="7C761906" w14:textId="77777777" w:rsidTr="003D32BA">
        <w:trPr>
          <w:trHeight w:val="350"/>
        </w:trPr>
        <w:tc>
          <w:tcPr>
            <w:tcW w:w="3438" w:type="dxa"/>
            <w:tcBorders>
              <w:top w:val="single" w:sz="4" w:space="0" w:color="auto"/>
              <w:left w:val="nil"/>
              <w:bottom w:val="single" w:sz="4" w:space="0" w:color="auto"/>
              <w:right w:val="single" w:sz="4" w:space="0" w:color="auto"/>
            </w:tcBorders>
          </w:tcPr>
          <w:p w14:paraId="0E3D2800" w14:textId="79C217C0" w:rsidR="00696E9D" w:rsidRDefault="00696E9D" w:rsidP="0055346F">
            <w:pPr>
              <w:rPr>
                <w:rFonts w:ascii="Arial" w:hAnsi="Arial"/>
                <w:noProof/>
              </w:rPr>
            </w:pPr>
            <w:r>
              <w:rPr>
                <w:rFonts w:ascii="Arial" w:hAnsi="Arial"/>
                <w:noProof/>
              </w:rPr>
              <w:lastRenderedPageBreak/>
              <w:drawing>
                <wp:anchor distT="0" distB="0" distL="114300" distR="114300" simplePos="0" relativeHeight="251741184" behindDoc="0" locked="0" layoutInCell="1" allowOverlap="1" wp14:anchorId="26161A49" wp14:editId="51EE9E52">
                  <wp:simplePos x="0" y="0"/>
                  <wp:positionH relativeFrom="column">
                    <wp:posOffset>-28575</wp:posOffset>
                  </wp:positionH>
                  <wp:positionV relativeFrom="paragraph">
                    <wp:posOffset>157480</wp:posOffset>
                  </wp:positionV>
                  <wp:extent cx="2045970" cy="1534795"/>
                  <wp:effectExtent l="19050" t="19050" r="11430" b="2730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43">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5CB1350F"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24.</w:t>
            </w:r>
            <w:r w:rsidRPr="00787F65">
              <w:rPr>
                <w:rFonts w:asciiTheme="minorHAnsi" w:hAnsiTheme="minorHAnsi"/>
                <w:color w:val="000000"/>
                <w:sz w:val="22"/>
              </w:rPr>
              <w:t xml:space="preserve"> </w:t>
            </w:r>
            <w:r>
              <w:rPr>
                <w:rFonts w:asciiTheme="minorHAnsi" w:hAnsiTheme="minorHAnsi"/>
                <w:color w:val="000000"/>
                <w:sz w:val="22"/>
              </w:rPr>
              <w:t>OPTIONAL ACTIVITY IF TIME PERMITS: Show</w:t>
            </w:r>
            <w:r w:rsidRPr="00787F65">
              <w:rPr>
                <w:rFonts w:asciiTheme="minorHAnsi" w:hAnsiTheme="minorHAnsi"/>
                <w:color w:val="000000"/>
                <w:sz w:val="22"/>
              </w:rPr>
              <w:t xml:space="preserve"> this slide and </w:t>
            </w:r>
            <w:r>
              <w:rPr>
                <w:rFonts w:asciiTheme="minorHAnsi" w:hAnsiTheme="minorHAnsi"/>
                <w:color w:val="000000"/>
                <w:sz w:val="22"/>
              </w:rPr>
              <w:t>lead this activity</w:t>
            </w:r>
            <w:r w:rsidRPr="00787F65">
              <w:rPr>
                <w:rFonts w:asciiTheme="minorHAnsi" w:hAnsiTheme="minorHAnsi"/>
                <w:color w:val="000000"/>
                <w:sz w:val="22"/>
              </w:rPr>
              <w:t>:</w:t>
            </w:r>
          </w:p>
          <w:p w14:paraId="154D5E7D"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Let’s try an exercise to get a feel for leading conversations</w:t>
            </w:r>
          </w:p>
          <w:p w14:paraId="542E9350"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Find one partner (just one partner!).</w:t>
            </w:r>
          </w:p>
          <w:p w14:paraId="19D63CDB"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Decide who will be the interviewer and who will play the role of Crystal’s parent.</w:t>
            </w:r>
          </w:p>
          <w:p w14:paraId="4AE95A66"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After the partners decide on their roles, review with the group the list of routines and questions that they identified during the earlier activity.</w:t>
            </w:r>
          </w:p>
          <w:p w14:paraId="753DE7C6" w14:textId="77777777" w:rsidR="00696E9D" w:rsidRDefault="00696E9D" w:rsidP="007B7958">
            <w:pPr>
              <w:numPr>
                <w:ilvl w:val="0"/>
                <w:numId w:val="2"/>
              </w:numPr>
              <w:spacing w:after="120"/>
              <w:rPr>
                <w:rFonts w:asciiTheme="minorHAnsi" w:hAnsiTheme="minorHAnsi"/>
                <w:color w:val="000000"/>
                <w:sz w:val="22"/>
              </w:rPr>
            </w:pPr>
            <w:r>
              <w:rPr>
                <w:rFonts w:asciiTheme="minorHAnsi" w:hAnsiTheme="minorHAnsi"/>
                <w:color w:val="000000"/>
                <w:sz w:val="22"/>
              </w:rPr>
              <w:t>Give the interviewers the task:</w:t>
            </w:r>
          </w:p>
          <w:p w14:paraId="62F18645" w14:textId="77777777" w:rsidR="00696E9D" w:rsidRDefault="00696E9D" w:rsidP="007B7958">
            <w:pPr>
              <w:numPr>
                <w:ilvl w:val="0"/>
                <w:numId w:val="2"/>
              </w:numPr>
              <w:tabs>
                <w:tab w:val="clear" w:pos="360"/>
              </w:tabs>
              <w:spacing w:after="120"/>
              <w:ind w:left="702"/>
              <w:rPr>
                <w:rFonts w:asciiTheme="minorHAnsi" w:hAnsiTheme="minorHAnsi"/>
                <w:color w:val="000000"/>
                <w:sz w:val="22"/>
              </w:rPr>
            </w:pPr>
            <w:r>
              <w:rPr>
                <w:rFonts w:asciiTheme="minorHAnsi" w:hAnsiTheme="minorHAnsi"/>
                <w:color w:val="000000"/>
                <w:sz w:val="22"/>
              </w:rPr>
              <w:t>The interviewers should use the practices that we reviewed in this session to ask questions and demonstrate active listening to “fill in the blanks” on what we still don’t know about Crystal’s skills related to PD-HLTH 2 so that they could feel confident in assigning a tentative rating to the measure.</w:t>
            </w:r>
          </w:p>
          <w:p w14:paraId="66B9021F" w14:textId="77777777" w:rsidR="00696E9D" w:rsidRPr="00934384" w:rsidRDefault="00696E9D" w:rsidP="007B7958">
            <w:pPr>
              <w:numPr>
                <w:ilvl w:val="0"/>
                <w:numId w:val="2"/>
              </w:numPr>
              <w:tabs>
                <w:tab w:val="clear" w:pos="360"/>
              </w:tabs>
              <w:spacing w:after="120"/>
              <w:ind w:left="702"/>
              <w:rPr>
                <w:rFonts w:asciiTheme="minorHAnsi" w:hAnsiTheme="minorHAnsi"/>
                <w:color w:val="000000" w:themeColor="text1"/>
                <w:sz w:val="22"/>
                <w:szCs w:val="22"/>
              </w:rPr>
            </w:pPr>
            <w:r>
              <w:rPr>
                <w:rFonts w:asciiTheme="minorHAnsi" w:hAnsiTheme="minorHAnsi"/>
                <w:color w:val="000000"/>
                <w:sz w:val="22"/>
              </w:rPr>
              <w:t xml:space="preserve">The person playing the parent should make up answers that they feel are indicative of Crystal’s level of </w:t>
            </w:r>
            <w:r w:rsidRPr="00934384">
              <w:rPr>
                <w:rFonts w:asciiTheme="minorHAnsi" w:hAnsiTheme="minorHAnsi"/>
                <w:color w:val="000000" w:themeColor="text1"/>
                <w:sz w:val="22"/>
                <w:szCs w:val="22"/>
              </w:rPr>
              <w:t>development in this area.</w:t>
            </w:r>
          </w:p>
          <w:p w14:paraId="62933F2B" w14:textId="77777777" w:rsidR="00696E9D" w:rsidRPr="00934384" w:rsidRDefault="00696E9D" w:rsidP="007B7958">
            <w:pPr>
              <w:numPr>
                <w:ilvl w:val="0"/>
                <w:numId w:val="2"/>
              </w:numPr>
              <w:tabs>
                <w:tab w:val="clear" w:pos="360"/>
              </w:tabs>
              <w:spacing w:after="120"/>
              <w:ind w:left="702"/>
              <w:rPr>
                <w:rFonts w:asciiTheme="minorHAnsi" w:hAnsiTheme="minorHAnsi"/>
                <w:color w:val="000000" w:themeColor="text1"/>
                <w:sz w:val="22"/>
                <w:szCs w:val="22"/>
              </w:rPr>
            </w:pPr>
            <w:r w:rsidRPr="00934384">
              <w:rPr>
                <w:rFonts w:asciiTheme="minorHAnsi" w:hAnsiTheme="minorHAnsi"/>
                <w:color w:val="000000" w:themeColor="text1"/>
                <w:sz w:val="22"/>
                <w:szCs w:val="22"/>
              </w:rPr>
              <w:t>Tell them they have about 5 minutes for this conversation.</w:t>
            </w:r>
          </w:p>
          <w:p w14:paraId="45EB41A4" w14:textId="77777777" w:rsidR="00696E9D" w:rsidRPr="00934384" w:rsidRDefault="00696E9D" w:rsidP="007B7958">
            <w:pPr>
              <w:numPr>
                <w:ilvl w:val="0"/>
                <w:numId w:val="2"/>
              </w:numPr>
              <w:spacing w:after="120"/>
              <w:rPr>
                <w:rFonts w:asciiTheme="minorHAnsi" w:hAnsiTheme="minorHAnsi"/>
                <w:color w:val="000000" w:themeColor="text1"/>
                <w:sz w:val="22"/>
                <w:szCs w:val="22"/>
              </w:rPr>
            </w:pPr>
            <w:r w:rsidRPr="00934384">
              <w:rPr>
                <w:rFonts w:asciiTheme="minorHAnsi" w:hAnsiTheme="minorHAnsi"/>
                <w:color w:val="000000" w:themeColor="text1"/>
                <w:sz w:val="22"/>
                <w:szCs w:val="22"/>
              </w:rPr>
              <w:t>After about five minutes debrief the activity by asking both the interviewers and the interviewees to share their reflections, thoughts, or feelings having completed this activity. If you think prompts are necessary:</w:t>
            </w:r>
          </w:p>
          <w:p w14:paraId="6D42156E" w14:textId="77777777" w:rsidR="00696E9D" w:rsidRPr="00934384" w:rsidRDefault="00696E9D"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 xml:space="preserve">For the interviewers: were you able to gather useful information from the answers you received? </w:t>
            </w:r>
          </w:p>
          <w:p w14:paraId="1B3D0989" w14:textId="77777777" w:rsidR="00696E9D" w:rsidRPr="00934384" w:rsidRDefault="00696E9D" w:rsidP="007B7958">
            <w:pPr>
              <w:pStyle w:val="ListParagraph"/>
              <w:numPr>
                <w:ilvl w:val="0"/>
                <w:numId w:val="23"/>
              </w:numPr>
              <w:tabs>
                <w:tab w:val="clear" w:pos="360"/>
                <w:tab w:val="num" w:pos="792"/>
              </w:tabs>
              <w:ind w:left="792"/>
              <w:rPr>
                <w:rFonts w:asciiTheme="minorHAnsi" w:hAnsiTheme="minorHAnsi"/>
                <w:color w:val="000000" w:themeColor="text1"/>
                <w:sz w:val="22"/>
                <w:szCs w:val="22"/>
              </w:rPr>
            </w:pPr>
            <w:r w:rsidRPr="00934384">
              <w:rPr>
                <w:rFonts w:asciiTheme="minorHAnsi" w:hAnsiTheme="minorHAnsi"/>
                <w:color w:val="000000" w:themeColor="text1"/>
                <w:sz w:val="22"/>
                <w:szCs w:val="22"/>
              </w:rPr>
              <w:t>For the interviewees: As Crystal’s parent, were the questions clear and were you comfortable answering?</w:t>
            </w:r>
          </w:p>
          <w:p w14:paraId="0FA387E4" w14:textId="77777777" w:rsidR="00696E9D" w:rsidRPr="005A2420" w:rsidRDefault="00696E9D" w:rsidP="007B7958">
            <w:pPr>
              <w:numPr>
                <w:ilvl w:val="0"/>
                <w:numId w:val="2"/>
              </w:numPr>
              <w:spacing w:before="120" w:after="120"/>
              <w:rPr>
                <w:rFonts w:asciiTheme="minorHAnsi" w:hAnsiTheme="minorHAnsi"/>
                <w:color w:val="000000" w:themeColor="text1"/>
                <w:sz w:val="22"/>
                <w:szCs w:val="22"/>
              </w:rPr>
            </w:pPr>
            <w:r w:rsidRPr="005A2420">
              <w:rPr>
                <w:rFonts w:asciiTheme="minorHAnsi" w:hAnsiTheme="minorHAnsi"/>
                <w:color w:val="000000" w:themeColor="text1"/>
                <w:sz w:val="22"/>
                <w:szCs w:val="22"/>
              </w:rPr>
              <w:t xml:space="preserve">Summarize this activity: </w:t>
            </w:r>
          </w:p>
          <w:p w14:paraId="43F08748" w14:textId="77777777" w:rsidR="00696E9D" w:rsidRPr="005A2420" w:rsidRDefault="00696E9D" w:rsidP="007B7958">
            <w:pPr>
              <w:pStyle w:val="ListParagraph"/>
              <w:numPr>
                <w:ilvl w:val="0"/>
                <w:numId w:val="25"/>
              </w:numPr>
              <w:spacing w:before="120" w:after="120"/>
              <w:rPr>
                <w:rFonts w:asciiTheme="minorHAnsi" w:hAnsiTheme="minorHAnsi"/>
                <w:color w:val="000000" w:themeColor="text1"/>
                <w:sz w:val="22"/>
                <w:szCs w:val="22"/>
              </w:rPr>
            </w:pPr>
            <w:r w:rsidRPr="005A2420">
              <w:rPr>
                <w:rFonts w:ascii="Calibri" w:hAnsi="Calibri"/>
                <w:color w:val="000000"/>
                <w:sz w:val="22"/>
                <w:szCs w:val="22"/>
              </w:rPr>
              <w:t>Keep in mind that parent observations are valuable, reliable and a key part of assessment documentation.</w:t>
            </w:r>
          </w:p>
          <w:p w14:paraId="5B34322F" w14:textId="41BF2DB1" w:rsidR="00696E9D" w:rsidRPr="00696E9D" w:rsidRDefault="00696E9D" w:rsidP="005A2420">
            <w:pPr>
              <w:pStyle w:val="ListParagraph"/>
              <w:numPr>
                <w:ilvl w:val="0"/>
                <w:numId w:val="25"/>
              </w:numPr>
              <w:spacing w:before="120" w:after="120"/>
              <w:rPr>
                <w:rFonts w:asciiTheme="minorHAnsi" w:hAnsiTheme="minorHAnsi"/>
                <w:color w:val="000000" w:themeColor="text1"/>
                <w:sz w:val="22"/>
                <w:szCs w:val="22"/>
              </w:rPr>
            </w:pPr>
            <w:r w:rsidRPr="005A2420">
              <w:rPr>
                <w:rFonts w:ascii="Calibri" w:hAnsi="Calibri"/>
                <w:color w:val="000000"/>
                <w:sz w:val="22"/>
                <w:szCs w:val="22"/>
              </w:rPr>
              <w:t xml:space="preserve">During these kinds of </w:t>
            </w:r>
            <w:r w:rsidR="005A2420" w:rsidRPr="005A2420">
              <w:rPr>
                <w:rFonts w:ascii="Calibri" w:hAnsi="Calibri"/>
                <w:color w:val="000000"/>
                <w:sz w:val="22"/>
                <w:szCs w:val="22"/>
              </w:rPr>
              <w:t>conversations,</w:t>
            </w:r>
            <w:r w:rsidRPr="005A2420">
              <w:rPr>
                <w:rFonts w:ascii="Calibri" w:hAnsi="Calibri"/>
                <w:color w:val="000000"/>
                <w:sz w:val="22"/>
                <w:szCs w:val="22"/>
              </w:rPr>
              <w:t xml:space="preserve"> you may hear information from the parent </w:t>
            </w:r>
            <w:r w:rsidR="005A2420">
              <w:rPr>
                <w:rFonts w:ascii="Calibri" w:hAnsi="Calibri"/>
                <w:color w:val="000000"/>
                <w:sz w:val="22"/>
                <w:szCs w:val="22"/>
              </w:rPr>
              <w:t>that</w:t>
            </w:r>
            <w:r w:rsidRPr="005A2420">
              <w:rPr>
                <w:rFonts w:ascii="Calibri" w:hAnsi="Calibri"/>
                <w:color w:val="000000"/>
                <w:sz w:val="22"/>
                <w:szCs w:val="22"/>
              </w:rPr>
              <w:t xml:space="preserve"> will add to more evidence for additional measures. Be sure to take this information into account when re-considering the ratings for all measures during your final pass.</w:t>
            </w:r>
          </w:p>
        </w:tc>
      </w:tr>
    </w:tbl>
    <w:p w14:paraId="2F26E5EC" w14:textId="77777777" w:rsidR="00696E9D" w:rsidRDefault="00696E9D">
      <w:r>
        <w:br w:type="page"/>
      </w:r>
    </w:p>
    <w:tbl>
      <w:tblPr>
        <w:tblW w:w="93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8"/>
        <w:gridCol w:w="5940"/>
      </w:tblGrid>
      <w:tr w:rsidR="00696E9D" w:rsidRPr="00F6709C" w14:paraId="07E13437" w14:textId="77777777" w:rsidTr="002544D4">
        <w:trPr>
          <w:trHeight w:val="2870"/>
        </w:trPr>
        <w:tc>
          <w:tcPr>
            <w:tcW w:w="3438" w:type="dxa"/>
            <w:tcBorders>
              <w:top w:val="single" w:sz="4" w:space="0" w:color="auto"/>
              <w:left w:val="nil"/>
              <w:bottom w:val="single" w:sz="4" w:space="0" w:color="auto"/>
              <w:right w:val="single" w:sz="4" w:space="0" w:color="auto"/>
            </w:tcBorders>
          </w:tcPr>
          <w:p w14:paraId="0041816B" w14:textId="75594195" w:rsidR="00696E9D" w:rsidRDefault="005A2420" w:rsidP="0055346F">
            <w:pPr>
              <w:rPr>
                <w:rFonts w:ascii="Arial" w:hAnsi="Arial"/>
                <w:noProof/>
              </w:rPr>
            </w:pPr>
            <w:r>
              <w:rPr>
                <w:rFonts w:ascii="Arial" w:hAnsi="Arial"/>
                <w:noProof/>
              </w:rPr>
              <w:lastRenderedPageBreak/>
              <w:drawing>
                <wp:anchor distT="0" distB="0" distL="114300" distR="114300" simplePos="0" relativeHeight="251746304" behindDoc="0" locked="0" layoutInCell="1" allowOverlap="1" wp14:anchorId="6EFAABBE" wp14:editId="3F87AE35">
                  <wp:simplePos x="0" y="0"/>
                  <wp:positionH relativeFrom="column">
                    <wp:posOffset>15240</wp:posOffset>
                  </wp:positionH>
                  <wp:positionV relativeFrom="paragraph">
                    <wp:posOffset>116402</wp:posOffset>
                  </wp:positionV>
                  <wp:extent cx="2045970" cy="1534795"/>
                  <wp:effectExtent l="19050" t="19050" r="11430"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ing Conversations (3-25-16).jpg"/>
                          <pic:cNvPicPr/>
                        </pic:nvPicPr>
                        <pic:blipFill>
                          <a:blip r:embed="rId44">
                            <a:extLst>
                              <a:ext uri="{28A0092B-C50C-407E-A947-70E740481C1C}">
                                <a14:useLocalDpi xmlns:a14="http://schemas.microsoft.com/office/drawing/2010/main" val="0"/>
                              </a:ext>
                            </a:extLst>
                          </a:blip>
                          <a:stretch>
                            <a:fillRect/>
                          </a:stretch>
                        </pic:blipFill>
                        <pic:spPr>
                          <a:xfrm>
                            <a:off x="0" y="0"/>
                            <a:ext cx="2045970" cy="153479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58E4E983"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25.</w:t>
            </w:r>
            <w:r w:rsidRPr="00787F65">
              <w:rPr>
                <w:rFonts w:asciiTheme="minorHAnsi" w:hAnsiTheme="minorHAnsi"/>
                <w:color w:val="000000"/>
                <w:sz w:val="22"/>
              </w:rPr>
              <w:t xml:space="preserve"> Review the information on this slide and make these points:</w:t>
            </w:r>
          </w:p>
          <w:p w14:paraId="60DF2AC4" w14:textId="77777777" w:rsidR="00696E9D" w:rsidRPr="00787F65" w:rsidRDefault="00696E9D" w:rsidP="007B7958">
            <w:pPr>
              <w:pStyle w:val="ListParagraph"/>
              <w:numPr>
                <w:ilvl w:val="0"/>
                <w:numId w:val="11"/>
              </w:numPr>
              <w:spacing w:after="120"/>
              <w:rPr>
                <w:rFonts w:asciiTheme="minorHAnsi" w:hAnsiTheme="minorHAnsi"/>
                <w:b/>
                <w:color w:val="000000"/>
                <w:sz w:val="22"/>
              </w:rPr>
            </w:pPr>
            <w:r w:rsidRPr="00787F65">
              <w:rPr>
                <w:rFonts w:asciiTheme="minorHAnsi" w:hAnsiTheme="minorHAnsi"/>
                <w:color w:val="000000" w:themeColor="text1"/>
                <w:sz w:val="22"/>
                <w:szCs w:val="22"/>
              </w:rPr>
              <w:t xml:space="preserve">On this slide are a few things you can do to prepare to lead </w:t>
            </w:r>
            <w:r>
              <w:rPr>
                <w:rFonts w:asciiTheme="minorHAnsi" w:hAnsiTheme="minorHAnsi"/>
                <w:color w:val="000000" w:themeColor="text1"/>
                <w:sz w:val="22"/>
                <w:szCs w:val="22"/>
              </w:rPr>
              <w:t>this</w:t>
            </w:r>
            <w:r w:rsidRPr="00787F65">
              <w:rPr>
                <w:rFonts w:asciiTheme="minorHAnsi" w:hAnsiTheme="minorHAnsi"/>
                <w:color w:val="000000" w:themeColor="text1"/>
                <w:sz w:val="22"/>
                <w:szCs w:val="22"/>
              </w:rPr>
              <w:t xml:space="preserve"> process.</w:t>
            </w:r>
          </w:p>
          <w:p w14:paraId="6C0E9E71" w14:textId="77777777" w:rsidR="00696E9D" w:rsidRDefault="00696E9D" w:rsidP="00EE12B1">
            <w:pPr>
              <w:spacing w:after="120"/>
              <w:rPr>
                <w:rFonts w:asciiTheme="minorHAnsi" w:hAnsiTheme="minorHAnsi"/>
                <w:color w:val="000000"/>
                <w:sz w:val="22"/>
              </w:rPr>
            </w:pPr>
          </w:p>
        </w:tc>
      </w:tr>
      <w:tr w:rsidR="00696E9D" w:rsidRPr="00F6709C" w14:paraId="5739E349" w14:textId="77777777" w:rsidTr="00696E9D">
        <w:trPr>
          <w:trHeight w:val="2780"/>
        </w:trPr>
        <w:tc>
          <w:tcPr>
            <w:tcW w:w="3438" w:type="dxa"/>
            <w:tcBorders>
              <w:top w:val="single" w:sz="4" w:space="0" w:color="auto"/>
              <w:left w:val="nil"/>
              <w:bottom w:val="single" w:sz="4" w:space="0" w:color="auto"/>
              <w:right w:val="single" w:sz="4" w:space="0" w:color="auto"/>
            </w:tcBorders>
          </w:tcPr>
          <w:p w14:paraId="5F1AEF75" w14:textId="6D0F0941" w:rsidR="00696E9D" w:rsidRDefault="00696E9D" w:rsidP="0055346F">
            <w:pPr>
              <w:rPr>
                <w:rFonts w:ascii="Arial" w:hAnsi="Arial"/>
                <w:noProof/>
              </w:rPr>
            </w:pPr>
            <w:r>
              <w:rPr>
                <w:rFonts w:ascii="Arial" w:hAnsi="Arial"/>
                <w:noProof/>
              </w:rPr>
              <w:drawing>
                <wp:anchor distT="0" distB="0" distL="114300" distR="114300" simplePos="0" relativeHeight="251745280" behindDoc="0" locked="0" layoutInCell="1" allowOverlap="1" wp14:anchorId="74E2FC98" wp14:editId="055770BA">
                  <wp:simplePos x="0" y="0"/>
                  <wp:positionH relativeFrom="column">
                    <wp:posOffset>-19262</wp:posOffset>
                  </wp:positionH>
                  <wp:positionV relativeFrom="paragraph">
                    <wp:posOffset>63500</wp:posOffset>
                  </wp:positionV>
                  <wp:extent cx="2045970" cy="1534795"/>
                  <wp:effectExtent l="19050" t="19050" r="11430" b="2730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45">
                            <a:extLst>
                              <a:ext uri="{28A0092B-C50C-407E-A947-70E740481C1C}">
                                <a14:useLocalDpi xmlns:a14="http://schemas.microsoft.com/office/drawing/2010/main" val="0"/>
                              </a:ext>
                            </a:extLst>
                          </a:blip>
                          <a:stretch>
                            <a:fillRect/>
                          </a:stretch>
                        </pic:blipFill>
                        <pic:spPr>
                          <a:xfrm>
                            <a:off x="0" y="0"/>
                            <a:ext cx="2045970" cy="1534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940" w:type="dxa"/>
            <w:tcBorders>
              <w:top w:val="single" w:sz="4" w:space="0" w:color="auto"/>
              <w:left w:val="single" w:sz="4" w:space="0" w:color="auto"/>
              <w:bottom w:val="single" w:sz="4" w:space="0" w:color="auto"/>
              <w:right w:val="nil"/>
            </w:tcBorders>
            <w:shd w:val="clear" w:color="auto" w:fill="FFFFFF"/>
          </w:tcPr>
          <w:p w14:paraId="6C789BC9" w14:textId="77777777" w:rsidR="00696E9D" w:rsidRPr="00787F65" w:rsidRDefault="00696E9D" w:rsidP="00E36266">
            <w:pPr>
              <w:spacing w:after="120"/>
              <w:rPr>
                <w:rFonts w:asciiTheme="minorHAnsi" w:hAnsiTheme="minorHAnsi"/>
                <w:color w:val="000000"/>
                <w:sz w:val="22"/>
              </w:rPr>
            </w:pPr>
            <w:r>
              <w:rPr>
                <w:rFonts w:asciiTheme="minorHAnsi" w:hAnsiTheme="minorHAnsi"/>
                <w:color w:val="000000"/>
                <w:sz w:val="22"/>
              </w:rPr>
              <w:t>Slide 26.</w:t>
            </w:r>
            <w:r w:rsidRPr="00787F65">
              <w:rPr>
                <w:rFonts w:asciiTheme="minorHAnsi" w:hAnsiTheme="minorHAnsi"/>
                <w:color w:val="000000"/>
                <w:sz w:val="22"/>
              </w:rPr>
              <w:t xml:space="preserve"> Review the information on this slide and make these points:</w:t>
            </w:r>
          </w:p>
          <w:p w14:paraId="276134F8" w14:textId="558F47B1" w:rsidR="00696E9D" w:rsidRPr="00696E9D" w:rsidRDefault="00696E9D" w:rsidP="007B7958">
            <w:pPr>
              <w:pStyle w:val="ListParagraph"/>
              <w:numPr>
                <w:ilvl w:val="0"/>
                <w:numId w:val="27"/>
              </w:numPr>
              <w:spacing w:after="120"/>
              <w:rPr>
                <w:rFonts w:asciiTheme="minorHAnsi" w:hAnsiTheme="minorHAnsi"/>
                <w:color w:val="000000"/>
                <w:sz w:val="22"/>
              </w:rPr>
            </w:pPr>
            <w:r w:rsidRPr="00696E9D">
              <w:rPr>
                <w:rFonts w:asciiTheme="minorHAnsi" w:hAnsiTheme="minorHAnsi"/>
                <w:color w:val="000000"/>
                <w:sz w:val="22"/>
              </w:rPr>
              <w:t xml:space="preserve">Lead a discussion: </w:t>
            </w:r>
            <w:r>
              <w:rPr>
                <w:rFonts w:asciiTheme="minorHAnsi" w:hAnsiTheme="minorHAnsi"/>
                <w:color w:val="000000"/>
                <w:sz w:val="22"/>
              </w:rPr>
              <w:t>D</w:t>
            </w:r>
            <w:r w:rsidRPr="00696E9D">
              <w:rPr>
                <w:rFonts w:asciiTheme="minorHAnsi" w:hAnsiTheme="minorHAnsi"/>
                <w:color w:val="000000"/>
                <w:sz w:val="22"/>
              </w:rPr>
              <w:t xml:space="preserve">o you have any </w:t>
            </w:r>
            <w:r>
              <w:rPr>
                <w:rFonts w:asciiTheme="minorHAnsi" w:hAnsiTheme="minorHAnsi"/>
                <w:color w:val="000000"/>
                <w:sz w:val="22"/>
              </w:rPr>
              <w:t xml:space="preserve">last minute </w:t>
            </w:r>
            <w:r w:rsidRPr="00696E9D">
              <w:rPr>
                <w:rFonts w:asciiTheme="minorHAnsi" w:hAnsiTheme="minorHAnsi"/>
                <w:color w:val="000000"/>
                <w:sz w:val="22"/>
                <w:szCs w:val="22"/>
              </w:rPr>
              <w:t xml:space="preserve">questions about </w:t>
            </w:r>
            <w:r w:rsidRPr="00696E9D">
              <w:rPr>
                <w:rFonts w:asciiTheme="minorHAnsi" w:hAnsiTheme="minorHAnsi"/>
                <w:color w:val="000000"/>
                <w:sz w:val="22"/>
              </w:rPr>
              <w:t>the process?</w:t>
            </w:r>
            <w:r w:rsidRPr="00696E9D">
              <w:rPr>
                <w:rFonts w:asciiTheme="minorHAnsi" w:hAnsiTheme="minorHAnsi"/>
                <w:color w:val="000000"/>
                <w:sz w:val="22"/>
                <w:szCs w:val="22"/>
              </w:rPr>
              <w:t xml:space="preserve"> </w:t>
            </w:r>
          </w:p>
        </w:tc>
      </w:tr>
    </w:tbl>
    <w:p w14:paraId="53046638" w14:textId="45CCE3E7" w:rsidR="00DD142D" w:rsidRDefault="00DD142D"/>
    <w:sectPr w:rsidR="00DD142D">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27400" w14:textId="77777777" w:rsidR="00EF4C29" w:rsidRDefault="00EF4C29" w:rsidP="0055346F">
      <w:r>
        <w:separator/>
      </w:r>
    </w:p>
  </w:endnote>
  <w:endnote w:type="continuationSeparator" w:id="0">
    <w:p w14:paraId="175CC0F3" w14:textId="77777777" w:rsidR="00EF4C29" w:rsidRDefault="00EF4C29" w:rsidP="0055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00000000" w:usb2="0001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656C" w14:textId="121E61AF" w:rsidR="00DF5173" w:rsidRPr="00016C75" w:rsidRDefault="00DF5173" w:rsidP="00016C75">
    <w:pPr>
      <w:shd w:val="clear" w:color="auto" w:fill="FFFFFF"/>
      <w:spacing w:after="120"/>
      <w:rPr>
        <w:rFonts w:asciiTheme="minorHAnsi" w:hAnsiTheme="minorHAnsi"/>
        <w:color w:val="000000" w:themeColor="text1"/>
        <w:sz w:val="20"/>
        <w:szCs w:val="20"/>
      </w:rPr>
    </w:pPr>
    <w:r w:rsidRPr="0055346F">
      <w:rPr>
        <w:rFonts w:asciiTheme="minorHAnsi" w:hAnsiTheme="minorHAnsi"/>
        <w:color w:val="000000" w:themeColor="text1"/>
        <w:sz w:val="20"/>
        <w:szCs w:val="20"/>
      </w:rPr>
      <w:t>Trainer’s Guide: Leading Focused Conversations</w:t>
    </w:r>
    <w:r w:rsidR="000C10EF">
      <w:rPr>
        <w:rFonts w:asciiTheme="minorHAnsi" w:hAnsiTheme="minorHAnsi"/>
        <w:color w:val="000000" w:themeColor="text1"/>
        <w:sz w:val="20"/>
        <w:szCs w:val="20"/>
      </w:rPr>
      <w:t xml:space="preserve"> Version 2</w:t>
    </w:r>
    <w:r w:rsidR="006C36B2">
      <w:rPr>
        <w:rFonts w:asciiTheme="minorHAnsi" w:hAnsiTheme="minorHAnsi"/>
        <w:color w:val="000000" w:themeColor="text1"/>
        <w:sz w:val="20"/>
        <w:szCs w:val="20"/>
      </w:rPr>
      <w:t xml:space="preserve"> (3/</w:t>
    </w:r>
    <w:r w:rsidR="005A2420">
      <w:rPr>
        <w:rFonts w:asciiTheme="minorHAnsi" w:hAnsiTheme="minorHAnsi"/>
        <w:color w:val="000000" w:themeColor="text1"/>
        <w:sz w:val="20"/>
        <w:szCs w:val="20"/>
      </w:rPr>
      <w:t>15/19</w:t>
    </w:r>
    <w:r>
      <w:rPr>
        <w:rFonts w:asciiTheme="minorHAnsi" w:hAnsiTheme="minorHAnsi"/>
        <w:color w:val="000000" w:themeColor="text1"/>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23FD3" w14:textId="77777777" w:rsidR="00EF4C29" w:rsidRDefault="00EF4C29" w:rsidP="0055346F">
      <w:r>
        <w:separator/>
      </w:r>
    </w:p>
  </w:footnote>
  <w:footnote w:type="continuationSeparator" w:id="0">
    <w:p w14:paraId="7FE23CF5" w14:textId="77777777" w:rsidR="00EF4C29" w:rsidRDefault="00EF4C29" w:rsidP="00553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916382"/>
      <w:docPartObj>
        <w:docPartGallery w:val="Page Numbers (Top of Page)"/>
        <w:docPartUnique/>
      </w:docPartObj>
    </w:sdtPr>
    <w:sdtEndPr>
      <w:rPr>
        <w:rFonts w:asciiTheme="minorHAnsi" w:hAnsiTheme="minorHAnsi"/>
        <w:noProof/>
        <w:sz w:val="20"/>
        <w:szCs w:val="20"/>
      </w:rPr>
    </w:sdtEndPr>
    <w:sdtContent>
      <w:p w14:paraId="596ABFEE" w14:textId="1AB3B7E8" w:rsidR="00DF5173" w:rsidRPr="0055346F" w:rsidRDefault="00DF5173">
        <w:pPr>
          <w:pStyle w:val="Header"/>
          <w:jc w:val="right"/>
          <w:rPr>
            <w:rFonts w:asciiTheme="minorHAnsi" w:hAnsiTheme="minorHAnsi"/>
            <w:sz w:val="20"/>
            <w:szCs w:val="20"/>
          </w:rPr>
        </w:pPr>
        <w:r w:rsidRPr="0055346F">
          <w:rPr>
            <w:rFonts w:asciiTheme="minorHAnsi" w:hAnsiTheme="minorHAnsi"/>
            <w:sz w:val="20"/>
            <w:szCs w:val="20"/>
          </w:rPr>
          <w:fldChar w:fldCharType="begin"/>
        </w:r>
        <w:r w:rsidRPr="0055346F">
          <w:rPr>
            <w:rFonts w:asciiTheme="minorHAnsi" w:hAnsiTheme="minorHAnsi"/>
            <w:sz w:val="20"/>
            <w:szCs w:val="20"/>
          </w:rPr>
          <w:instrText xml:space="preserve"> PAGE   \* MERGEFORMAT </w:instrText>
        </w:r>
        <w:r w:rsidRPr="0055346F">
          <w:rPr>
            <w:rFonts w:asciiTheme="minorHAnsi" w:hAnsiTheme="minorHAnsi"/>
            <w:sz w:val="20"/>
            <w:szCs w:val="20"/>
          </w:rPr>
          <w:fldChar w:fldCharType="separate"/>
        </w:r>
        <w:r w:rsidR="000C10EF">
          <w:rPr>
            <w:rFonts w:asciiTheme="minorHAnsi" w:hAnsiTheme="minorHAnsi"/>
            <w:noProof/>
            <w:sz w:val="20"/>
            <w:szCs w:val="20"/>
          </w:rPr>
          <w:t>1</w:t>
        </w:r>
        <w:r w:rsidRPr="0055346F">
          <w:rPr>
            <w:rFonts w:asciiTheme="minorHAnsi" w:hAnsiTheme="minorHAnsi"/>
            <w:noProof/>
            <w:sz w:val="20"/>
            <w:szCs w:val="20"/>
          </w:rPr>
          <w:fldChar w:fldCharType="end"/>
        </w:r>
      </w:p>
    </w:sdtContent>
  </w:sdt>
  <w:p w14:paraId="6E7FCF52" w14:textId="77777777" w:rsidR="00DF5173" w:rsidRDefault="00DF51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5F9A"/>
    <w:multiLevelType w:val="hybridMultilevel"/>
    <w:tmpl w:val="3392E9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994574"/>
    <w:multiLevelType w:val="hybridMultilevel"/>
    <w:tmpl w:val="BC4C3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0C25F7"/>
    <w:multiLevelType w:val="hybridMultilevel"/>
    <w:tmpl w:val="9E220346"/>
    <w:lvl w:ilvl="0" w:tplc="A46C39D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886637"/>
    <w:multiLevelType w:val="hybridMultilevel"/>
    <w:tmpl w:val="38F8F106"/>
    <w:lvl w:ilvl="0" w:tplc="74F68F8A">
      <w:start w:val="1"/>
      <w:numFmt w:val="bullet"/>
      <w:lvlText w:val=""/>
      <w:lvlJc w:val="left"/>
      <w:pPr>
        <w:tabs>
          <w:tab w:val="num" w:pos="360"/>
        </w:tabs>
        <w:ind w:left="360" w:hanging="360"/>
      </w:pPr>
      <w:rPr>
        <w:rFonts w:ascii="Symbol" w:hAnsi="Symbol" w:hint="default"/>
        <w:color w:val="000000"/>
      </w:rPr>
    </w:lvl>
    <w:lvl w:ilvl="1" w:tplc="146230C4">
      <w:start w:val="1"/>
      <w:numFmt w:val="bullet"/>
      <w:lvlText w:val=""/>
      <w:lvlJc w:val="left"/>
      <w:pPr>
        <w:tabs>
          <w:tab w:val="num" w:pos="1440"/>
        </w:tabs>
        <w:ind w:left="1440" w:hanging="360"/>
      </w:pPr>
      <w:rPr>
        <w:rFonts w:ascii="Wingdings" w:hAnsi="Wingdings" w:hint="default"/>
        <w:color w:val="000000"/>
      </w:rPr>
    </w:lvl>
    <w:lvl w:ilvl="2" w:tplc="3C0C0E42" w:tentative="1">
      <w:start w:val="1"/>
      <w:numFmt w:val="bullet"/>
      <w:lvlText w:val=""/>
      <w:lvlJc w:val="left"/>
      <w:pPr>
        <w:tabs>
          <w:tab w:val="num" w:pos="2160"/>
        </w:tabs>
        <w:ind w:left="2160" w:hanging="360"/>
      </w:pPr>
      <w:rPr>
        <w:rFonts w:ascii="Wingdings" w:hAnsi="Wingdings" w:hint="default"/>
      </w:rPr>
    </w:lvl>
    <w:lvl w:ilvl="3" w:tplc="56B4A844" w:tentative="1">
      <w:start w:val="1"/>
      <w:numFmt w:val="bullet"/>
      <w:lvlText w:val=""/>
      <w:lvlJc w:val="left"/>
      <w:pPr>
        <w:tabs>
          <w:tab w:val="num" w:pos="2880"/>
        </w:tabs>
        <w:ind w:left="2880" w:hanging="360"/>
      </w:pPr>
      <w:rPr>
        <w:rFonts w:ascii="Symbol" w:hAnsi="Symbol" w:hint="default"/>
      </w:rPr>
    </w:lvl>
    <w:lvl w:ilvl="4" w:tplc="C2CA5A0A" w:tentative="1">
      <w:start w:val="1"/>
      <w:numFmt w:val="bullet"/>
      <w:lvlText w:val="o"/>
      <w:lvlJc w:val="left"/>
      <w:pPr>
        <w:tabs>
          <w:tab w:val="num" w:pos="3600"/>
        </w:tabs>
        <w:ind w:left="3600" w:hanging="360"/>
      </w:pPr>
      <w:rPr>
        <w:rFonts w:ascii="Courier New" w:hAnsi="Courier New" w:cs="Wingdings" w:hint="default"/>
      </w:rPr>
    </w:lvl>
    <w:lvl w:ilvl="5" w:tplc="A346364E" w:tentative="1">
      <w:start w:val="1"/>
      <w:numFmt w:val="bullet"/>
      <w:lvlText w:val=""/>
      <w:lvlJc w:val="left"/>
      <w:pPr>
        <w:tabs>
          <w:tab w:val="num" w:pos="4320"/>
        </w:tabs>
        <w:ind w:left="4320" w:hanging="360"/>
      </w:pPr>
      <w:rPr>
        <w:rFonts w:ascii="Wingdings" w:hAnsi="Wingdings" w:hint="default"/>
      </w:rPr>
    </w:lvl>
    <w:lvl w:ilvl="6" w:tplc="BBE4D154" w:tentative="1">
      <w:start w:val="1"/>
      <w:numFmt w:val="bullet"/>
      <w:lvlText w:val=""/>
      <w:lvlJc w:val="left"/>
      <w:pPr>
        <w:tabs>
          <w:tab w:val="num" w:pos="5040"/>
        </w:tabs>
        <w:ind w:left="5040" w:hanging="360"/>
      </w:pPr>
      <w:rPr>
        <w:rFonts w:ascii="Symbol" w:hAnsi="Symbol" w:hint="default"/>
      </w:rPr>
    </w:lvl>
    <w:lvl w:ilvl="7" w:tplc="036E05D2" w:tentative="1">
      <w:start w:val="1"/>
      <w:numFmt w:val="bullet"/>
      <w:lvlText w:val="o"/>
      <w:lvlJc w:val="left"/>
      <w:pPr>
        <w:tabs>
          <w:tab w:val="num" w:pos="5760"/>
        </w:tabs>
        <w:ind w:left="5760" w:hanging="360"/>
      </w:pPr>
      <w:rPr>
        <w:rFonts w:ascii="Courier New" w:hAnsi="Courier New" w:cs="Wingdings" w:hint="default"/>
      </w:rPr>
    </w:lvl>
    <w:lvl w:ilvl="8" w:tplc="8C38EA2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B33E41"/>
    <w:multiLevelType w:val="hybridMultilevel"/>
    <w:tmpl w:val="247608B2"/>
    <w:lvl w:ilvl="0" w:tplc="04090001">
      <w:start w:val="1"/>
      <w:numFmt w:val="bullet"/>
      <w:lvlText w:val=""/>
      <w:lvlJc w:val="left"/>
      <w:pPr>
        <w:tabs>
          <w:tab w:val="num" w:pos="360"/>
        </w:tabs>
        <w:ind w:left="360" w:hanging="360"/>
      </w:pPr>
      <w:rPr>
        <w:rFonts w:ascii="Symbol" w:hAnsi="Symbol" w:hint="default"/>
      </w:rPr>
    </w:lvl>
    <w:lvl w:ilvl="1" w:tplc="54327358" w:tentative="1">
      <w:start w:val="1"/>
      <w:numFmt w:val="bullet"/>
      <w:lvlText w:val="l"/>
      <w:lvlJc w:val="left"/>
      <w:pPr>
        <w:tabs>
          <w:tab w:val="num" w:pos="1080"/>
        </w:tabs>
        <w:ind w:left="1080" w:hanging="360"/>
      </w:pPr>
      <w:rPr>
        <w:rFonts w:ascii="Monotype Sorts" w:hAnsi="Monotype Sorts" w:hint="default"/>
      </w:rPr>
    </w:lvl>
    <w:lvl w:ilvl="2" w:tplc="643CDFC0" w:tentative="1">
      <w:start w:val="1"/>
      <w:numFmt w:val="bullet"/>
      <w:lvlText w:val="l"/>
      <w:lvlJc w:val="left"/>
      <w:pPr>
        <w:tabs>
          <w:tab w:val="num" w:pos="1800"/>
        </w:tabs>
        <w:ind w:left="1800" w:hanging="360"/>
      </w:pPr>
      <w:rPr>
        <w:rFonts w:ascii="Monotype Sorts" w:hAnsi="Monotype Sorts" w:hint="default"/>
      </w:rPr>
    </w:lvl>
    <w:lvl w:ilvl="3" w:tplc="85C2FA4A" w:tentative="1">
      <w:start w:val="1"/>
      <w:numFmt w:val="bullet"/>
      <w:lvlText w:val="l"/>
      <w:lvlJc w:val="left"/>
      <w:pPr>
        <w:tabs>
          <w:tab w:val="num" w:pos="2520"/>
        </w:tabs>
        <w:ind w:left="2520" w:hanging="360"/>
      </w:pPr>
      <w:rPr>
        <w:rFonts w:ascii="Monotype Sorts" w:hAnsi="Monotype Sorts" w:hint="default"/>
      </w:rPr>
    </w:lvl>
    <w:lvl w:ilvl="4" w:tplc="717637E4" w:tentative="1">
      <w:start w:val="1"/>
      <w:numFmt w:val="bullet"/>
      <w:lvlText w:val="l"/>
      <w:lvlJc w:val="left"/>
      <w:pPr>
        <w:tabs>
          <w:tab w:val="num" w:pos="3240"/>
        </w:tabs>
        <w:ind w:left="3240" w:hanging="360"/>
      </w:pPr>
      <w:rPr>
        <w:rFonts w:ascii="Monotype Sorts" w:hAnsi="Monotype Sorts" w:hint="default"/>
      </w:rPr>
    </w:lvl>
    <w:lvl w:ilvl="5" w:tplc="889AFAE8" w:tentative="1">
      <w:start w:val="1"/>
      <w:numFmt w:val="bullet"/>
      <w:lvlText w:val="l"/>
      <w:lvlJc w:val="left"/>
      <w:pPr>
        <w:tabs>
          <w:tab w:val="num" w:pos="3960"/>
        </w:tabs>
        <w:ind w:left="3960" w:hanging="360"/>
      </w:pPr>
      <w:rPr>
        <w:rFonts w:ascii="Monotype Sorts" w:hAnsi="Monotype Sorts" w:hint="default"/>
      </w:rPr>
    </w:lvl>
    <w:lvl w:ilvl="6" w:tplc="3488993E" w:tentative="1">
      <w:start w:val="1"/>
      <w:numFmt w:val="bullet"/>
      <w:lvlText w:val="l"/>
      <w:lvlJc w:val="left"/>
      <w:pPr>
        <w:tabs>
          <w:tab w:val="num" w:pos="4680"/>
        </w:tabs>
        <w:ind w:left="4680" w:hanging="360"/>
      </w:pPr>
      <w:rPr>
        <w:rFonts w:ascii="Monotype Sorts" w:hAnsi="Monotype Sorts" w:hint="default"/>
      </w:rPr>
    </w:lvl>
    <w:lvl w:ilvl="7" w:tplc="681ED2D6" w:tentative="1">
      <w:start w:val="1"/>
      <w:numFmt w:val="bullet"/>
      <w:lvlText w:val="l"/>
      <w:lvlJc w:val="left"/>
      <w:pPr>
        <w:tabs>
          <w:tab w:val="num" w:pos="5400"/>
        </w:tabs>
        <w:ind w:left="5400" w:hanging="360"/>
      </w:pPr>
      <w:rPr>
        <w:rFonts w:ascii="Monotype Sorts" w:hAnsi="Monotype Sorts" w:hint="default"/>
      </w:rPr>
    </w:lvl>
    <w:lvl w:ilvl="8" w:tplc="E04440A2" w:tentative="1">
      <w:start w:val="1"/>
      <w:numFmt w:val="bullet"/>
      <w:lvlText w:val="l"/>
      <w:lvlJc w:val="left"/>
      <w:pPr>
        <w:tabs>
          <w:tab w:val="num" w:pos="6120"/>
        </w:tabs>
        <w:ind w:left="6120" w:hanging="360"/>
      </w:pPr>
      <w:rPr>
        <w:rFonts w:ascii="Monotype Sorts" w:hAnsi="Monotype Sorts" w:hint="default"/>
      </w:rPr>
    </w:lvl>
  </w:abstractNum>
  <w:abstractNum w:abstractNumId="5" w15:restartNumberingAfterBreak="0">
    <w:nsid w:val="1D1E3532"/>
    <w:multiLevelType w:val="hybridMultilevel"/>
    <w:tmpl w:val="F7F032B6"/>
    <w:lvl w:ilvl="0" w:tplc="23A0F5D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712461"/>
    <w:multiLevelType w:val="hybridMultilevel"/>
    <w:tmpl w:val="C8841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B77747"/>
    <w:multiLevelType w:val="hybridMultilevel"/>
    <w:tmpl w:val="7CFC7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BE3EC8"/>
    <w:multiLevelType w:val="hybridMultilevel"/>
    <w:tmpl w:val="0D6083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F7F78"/>
    <w:multiLevelType w:val="hybridMultilevel"/>
    <w:tmpl w:val="C5B8D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985CCC"/>
    <w:multiLevelType w:val="hybridMultilevel"/>
    <w:tmpl w:val="1A18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92AC5"/>
    <w:multiLevelType w:val="hybridMultilevel"/>
    <w:tmpl w:val="20DCDC84"/>
    <w:lvl w:ilvl="0" w:tplc="176018E6">
      <w:start w:val="303"/>
      <w:numFmt w:val="bullet"/>
      <w:lvlText w:val=""/>
      <w:lvlJc w:val="left"/>
      <w:pPr>
        <w:ind w:left="720" w:hanging="360"/>
      </w:pPr>
      <w:rPr>
        <w:rFonts w:ascii="Symbol" w:eastAsia="Courier New"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E2C0C"/>
    <w:multiLevelType w:val="hybridMultilevel"/>
    <w:tmpl w:val="E3608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BC209A"/>
    <w:multiLevelType w:val="hybridMultilevel"/>
    <w:tmpl w:val="F9F6F830"/>
    <w:lvl w:ilvl="0" w:tplc="176018E6">
      <w:start w:val="303"/>
      <w:numFmt w:val="bullet"/>
      <w:lvlText w:val=""/>
      <w:lvlJc w:val="left"/>
      <w:pPr>
        <w:tabs>
          <w:tab w:val="num" w:pos="360"/>
        </w:tabs>
        <w:ind w:left="360" w:hanging="360"/>
      </w:pPr>
      <w:rPr>
        <w:rFonts w:ascii="Symbol" w:eastAsia="Courier New" w:hAnsi="Symbol" w:cs="Arial" w:hint="default"/>
        <w:color w:val="auto"/>
      </w:rPr>
    </w:lvl>
    <w:lvl w:ilvl="1" w:tplc="146230C4">
      <w:start w:val="1"/>
      <w:numFmt w:val="bullet"/>
      <w:lvlText w:val=""/>
      <w:lvlJc w:val="left"/>
      <w:pPr>
        <w:tabs>
          <w:tab w:val="num" w:pos="1440"/>
        </w:tabs>
        <w:ind w:left="1440" w:hanging="360"/>
      </w:pPr>
      <w:rPr>
        <w:rFonts w:ascii="Wingdings" w:hAnsi="Wingdings" w:hint="default"/>
        <w:color w:val="000000"/>
      </w:rPr>
    </w:lvl>
    <w:lvl w:ilvl="2" w:tplc="3C0C0E42" w:tentative="1">
      <w:start w:val="1"/>
      <w:numFmt w:val="bullet"/>
      <w:lvlText w:val=""/>
      <w:lvlJc w:val="left"/>
      <w:pPr>
        <w:tabs>
          <w:tab w:val="num" w:pos="2160"/>
        </w:tabs>
        <w:ind w:left="2160" w:hanging="360"/>
      </w:pPr>
      <w:rPr>
        <w:rFonts w:ascii="Wingdings" w:hAnsi="Wingdings" w:hint="default"/>
      </w:rPr>
    </w:lvl>
    <w:lvl w:ilvl="3" w:tplc="56B4A844" w:tentative="1">
      <w:start w:val="1"/>
      <w:numFmt w:val="bullet"/>
      <w:lvlText w:val=""/>
      <w:lvlJc w:val="left"/>
      <w:pPr>
        <w:tabs>
          <w:tab w:val="num" w:pos="2880"/>
        </w:tabs>
        <w:ind w:left="2880" w:hanging="360"/>
      </w:pPr>
      <w:rPr>
        <w:rFonts w:ascii="Symbol" w:hAnsi="Symbol" w:hint="default"/>
      </w:rPr>
    </w:lvl>
    <w:lvl w:ilvl="4" w:tplc="C2CA5A0A" w:tentative="1">
      <w:start w:val="1"/>
      <w:numFmt w:val="bullet"/>
      <w:lvlText w:val="o"/>
      <w:lvlJc w:val="left"/>
      <w:pPr>
        <w:tabs>
          <w:tab w:val="num" w:pos="3600"/>
        </w:tabs>
        <w:ind w:left="3600" w:hanging="360"/>
      </w:pPr>
      <w:rPr>
        <w:rFonts w:ascii="Courier New" w:hAnsi="Courier New" w:cs="Wingdings" w:hint="default"/>
      </w:rPr>
    </w:lvl>
    <w:lvl w:ilvl="5" w:tplc="A346364E" w:tentative="1">
      <w:start w:val="1"/>
      <w:numFmt w:val="bullet"/>
      <w:lvlText w:val=""/>
      <w:lvlJc w:val="left"/>
      <w:pPr>
        <w:tabs>
          <w:tab w:val="num" w:pos="4320"/>
        </w:tabs>
        <w:ind w:left="4320" w:hanging="360"/>
      </w:pPr>
      <w:rPr>
        <w:rFonts w:ascii="Wingdings" w:hAnsi="Wingdings" w:hint="default"/>
      </w:rPr>
    </w:lvl>
    <w:lvl w:ilvl="6" w:tplc="BBE4D154" w:tentative="1">
      <w:start w:val="1"/>
      <w:numFmt w:val="bullet"/>
      <w:lvlText w:val=""/>
      <w:lvlJc w:val="left"/>
      <w:pPr>
        <w:tabs>
          <w:tab w:val="num" w:pos="5040"/>
        </w:tabs>
        <w:ind w:left="5040" w:hanging="360"/>
      </w:pPr>
      <w:rPr>
        <w:rFonts w:ascii="Symbol" w:hAnsi="Symbol" w:hint="default"/>
      </w:rPr>
    </w:lvl>
    <w:lvl w:ilvl="7" w:tplc="036E05D2" w:tentative="1">
      <w:start w:val="1"/>
      <w:numFmt w:val="bullet"/>
      <w:lvlText w:val="o"/>
      <w:lvlJc w:val="left"/>
      <w:pPr>
        <w:tabs>
          <w:tab w:val="num" w:pos="5760"/>
        </w:tabs>
        <w:ind w:left="5760" w:hanging="360"/>
      </w:pPr>
      <w:rPr>
        <w:rFonts w:ascii="Courier New" w:hAnsi="Courier New" w:cs="Wingdings" w:hint="default"/>
      </w:rPr>
    </w:lvl>
    <w:lvl w:ilvl="8" w:tplc="8C38EA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FB24E9"/>
    <w:multiLevelType w:val="hybridMultilevel"/>
    <w:tmpl w:val="F9F4996E"/>
    <w:lvl w:ilvl="0" w:tplc="6B700370">
      <w:start w:val="1"/>
      <w:numFmt w:val="bullet"/>
      <w:lvlText w:val=""/>
      <w:lvlJc w:val="left"/>
      <w:pPr>
        <w:tabs>
          <w:tab w:val="num" w:pos="360"/>
        </w:tabs>
        <w:ind w:left="360" w:hanging="360"/>
      </w:pPr>
      <w:rPr>
        <w:rFonts w:ascii="Wingdings" w:hAnsi="Wingdings" w:hint="default"/>
      </w:rPr>
    </w:lvl>
    <w:lvl w:ilvl="1" w:tplc="57085660">
      <w:start w:val="1"/>
      <w:numFmt w:val="bullet"/>
      <w:lvlText w:val=""/>
      <w:lvlJc w:val="left"/>
      <w:pPr>
        <w:tabs>
          <w:tab w:val="num" w:pos="0"/>
        </w:tabs>
        <w:ind w:left="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955C9584" w:tentative="1">
      <w:start w:val="1"/>
      <w:numFmt w:val="bullet"/>
      <w:lvlText w:val=""/>
      <w:lvlJc w:val="left"/>
      <w:pPr>
        <w:tabs>
          <w:tab w:val="num" w:pos="2520"/>
        </w:tabs>
        <w:ind w:left="2520" w:hanging="360"/>
      </w:pPr>
      <w:rPr>
        <w:rFonts w:ascii="Symbol" w:hAnsi="Symbol" w:hint="default"/>
      </w:rPr>
    </w:lvl>
    <w:lvl w:ilvl="4" w:tplc="74B0F5FE" w:tentative="1">
      <w:start w:val="1"/>
      <w:numFmt w:val="bullet"/>
      <w:lvlText w:val="o"/>
      <w:lvlJc w:val="left"/>
      <w:pPr>
        <w:tabs>
          <w:tab w:val="num" w:pos="3240"/>
        </w:tabs>
        <w:ind w:left="3240" w:hanging="360"/>
      </w:pPr>
      <w:rPr>
        <w:rFonts w:ascii="Courier New" w:hAnsi="Courier New" w:hint="default"/>
      </w:rPr>
    </w:lvl>
    <w:lvl w:ilvl="5" w:tplc="C4602444" w:tentative="1">
      <w:start w:val="1"/>
      <w:numFmt w:val="bullet"/>
      <w:lvlText w:val=""/>
      <w:lvlJc w:val="left"/>
      <w:pPr>
        <w:tabs>
          <w:tab w:val="num" w:pos="3960"/>
        </w:tabs>
        <w:ind w:left="3960" w:hanging="360"/>
      </w:pPr>
      <w:rPr>
        <w:rFonts w:ascii="Wingdings" w:hAnsi="Wingdings" w:hint="default"/>
      </w:rPr>
    </w:lvl>
    <w:lvl w:ilvl="6" w:tplc="9F32EA38" w:tentative="1">
      <w:start w:val="1"/>
      <w:numFmt w:val="bullet"/>
      <w:lvlText w:val=""/>
      <w:lvlJc w:val="left"/>
      <w:pPr>
        <w:tabs>
          <w:tab w:val="num" w:pos="4680"/>
        </w:tabs>
        <w:ind w:left="4680" w:hanging="360"/>
      </w:pPr>
      <w:rPr>
        <w:rFonts w:ascii="Symbol" w:hAnsi="Symbol" w:hint="default"/>
      </w:rPr>
    </w:lvl>
    <w:lvl w:ilvl="7" w:tplc="F9B40212" w:tentative="1">
      <w:start w:val="1"/>
      <w:numFmt w:val="bullet"/>
      <w:lvlText w:val="o"/>
      <w:lvlJc w:val="left"/>
      <w:pPr>
        <w:tabs>
          <w:tab w:val="num" w:pos="5400"/>
        </w:tabs>
        <w:ind w:left="5400" w:hanging="360"/>
      </w:pPr>
      <w:rPr>
        <w:rFonts w:ascii="Courier New" w:hAnsi="Courier New" w:hint="default"/>
      </w:rPr>
    </w:lvl>
    <w:lvl w:ilvl="8" w:tplc="E9C4B08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213FD2"/>
    <w:multiLevelType w:val="hybridMultilevel"/>
    <w:tmpl w:val="34CAA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176797"/>
    <w:multiLevelType w:val="hybridMultilevel"/>
    <w:tmpl w:val="9B9ACD5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color w:val="auto"/>
      </w:rPr>
    </w:lvl>
    <w:lvl w:ilvl="2" w:tplc="A46C39DE">
      <w:start w:val="1"/>
      <w:numFmt w:val="bullet"/>
      <w:lvlText w:val=""/>
      <w:lvlJc w:val="left"/>
      <w:pPr>
        <w:ind w:left="1800" w:hanging="360"/>
      </w:pPr>
      <w:rPr>
        <w:rFonts w:ascii="Symbol" w:hAnsi="Symbol"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AF2B01"/>
    <w:multiLevelType w:val="hybridMultilevel"/>
    <w:tmpl w:val="1C1A9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0E7FE2"/>
    <w:multiLevelType w:val="hybridMultilevel"/>
    <w:tmpl w:val="ADD8E48C"/>
    <w:lvl w:ilvl="0" w:tplc="F7701794">
      <w:numFmt w:val="bullet"/>
      <w:lvlText w:val=""/>
      <w:lvlJc w:val="left"/>
      <w:pPr>
        <w:tabs>
          <w:tab w:val="num" w:pos="0"/>
        </w:tabs>
        <w:ind w:left="0" w:firstLine="0"/>
      </w:pPr>
      <w:rPr>
        <w:rFonts w:ascii="Wingdings" w:hAnsi="Wingdings" w:cs="Wingdings" w:hint="default"/>
        <w:color w:val="000000"/>
        <w:sz w:val="18"/>
        <w:szCs w:val="18"/>
      </w:rPr>
    </w:lvl>
    <w:lvl w:ilvl="1" w:tplc="D8C82018">
      <w:start w:val="1"/>
      <w:numFmt w:val="bullet"/>
      <w:lvlText w:val="o"/>
      <w:lvlJc w:val="left"/>
      <w:pPr>
        <w:tabs>
          <w:tab w:val="num" w:pos="1440"/>
        </w:tabs>
        <w:ind w:left="1440" w:hanging="360"/>
      </w:pPr>
      <w:rPr>
        <w:rFonts w:ascii="Courier New" w:hAnsi="Courier New" w:cs="Wingdings" w:hint="default"/>
      </w:rPr>
    </w:lvl>
    <w:lvl w:ilvl="2" w:tplc="A8E0427C" w:tentative="1">
      <w:start w:val="1"/>
      <w:numFmt w:val="bullet"/>
      <w:lvlText w:val=""/>
      <w:lvlJc w:val="left"/>
      <w:pPr>
        <w:tabs>
          <w:tab w:val="num" w:pos="2160"/>
        </w:tabs>
        <w:ind w:left="2160" w:hanging="360"/>
      </w:pPr>
      <w:rPr>
        <w:rFonts w:ascii="Wingdings" w:hAnsi="Wingdings" w:hint="default"/>
      </w:rPr>
    </w:lvl>
    <w:lvl w:ilvl="3" w:tplc="F75ACC42" w:tentative="1">
      <w:start w:val="1"/>
      <w:numFmt w:val="bullet"/>
      <w:lvlText w:val=""/>
      <w:lvlJc w:val="left"/>
      <w:pPr>
        <w:tabs>
          <w:tab w:val="num" w:pos="2880"/>
        </w:tabs>
        <w:ind w:left="2880" w:hanging="360"/>
      </w:pPr>
      <w:rPr>
        <w:rFonts w:ascii="Symbol" w:hAnsi="Symbol" w:hint="default"/>
      </w:rPr>
    </w:lvl>
    <w:lvl w:ilvl="4" w:tplc="A888E4D6" w:tentative="1">
      <w:start w:val="1"/>
      <w:numFmt w:val="bullet"/>
      <w:lvlText w:val="o"/>
      <w:lvlJc w:val="left"/>
      <w:pPr>
        <w:tabs>
          <w:tab w:val="num" w:pos="3600"/>
        </w:tabs>
        <w:ind w:left="3600" w:hanging="360"/>
      </w:pPr>
      <w:rPr>
        <w:rFonts w:ascii="Courier New" w:hAnsi="Courier New" w:cs="Wingdings" w:hint="default"/>
      </w:rPr>
    </w:lvl>
    <w:lvl w:ilvl="5" w:tplc="79948A7C" w:tentative="1">
      <w:start w:val="1"/>
      <w:numFmt w:val="bullet"/>
      <w:lvlText w:val=""/>
      <w:lvlJc w:val="left"/>
      <w:pPr>
        <w:tabs>
          <w:tab w:val="num" w:pos="4320"/>
        </w:tabs>
        <w:ind w:left="4320" w:hanging="360"/>
      </w:pPr>
      <w:rPr>
        <w:rFonts w:ascii="Wingdings" w:hAnsi="Wingdings" w:hint="default"/>
      </w:rPr>
    </w:lvl>
    <w:lvl w:ilvl="6" w:tplc="27149AEE" w:tentative="1">
      <w:start w:val="1"/>
      <w:numFmt w:val="bullet"/>
      <w:lvlText w:val=""/>
      <w:lvlJc w:val="left"/>
      <w:pPr>
        <w:tabs>
          <w:tab w:val="num" w:pos="5040"/>
        </w:tabs>
        <w:ind w:left="5040" w:hanging="360"/>
      </w:pPr>
      <w:rPr>
        <w:rFonts w:ascii="Symbol" w:hAnsi="Symbol" w:hint="default"/>
      </w:rPr>
    </w:lvl>
    <w:lvl w:ilvl="7" w:tplc="18C497EC" w:tentative="1">
      <w:start w:val="1"/>
      <w:numFmt w:val="bullet"/>
      <w:lvlText w:val="o"/>
      <w:lvlJc w:val="left"/>
      <w:pPr>
        <w:tabs>
          <w:tab w:val="num" w:pos="5760"/>
        </w:tabs>
        <w:ind w:left="5760" w:hanging="360"/>
      </w:pPr>
      <w:rPr>
        <w:rFonts w:ascii="Courier New" w:hAnsi="Courier New" w:cs="Wingdings" w:hint="default"/>
      </w:rPr>
    </w:lvl>
    <w:lvl w:ilvl="8" w:tplc="A98CE75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C74887"/>
    <w:multiLevelType w:val="hybridMultilevel"/>
    <w:tmpl w:val="45702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AE7905"/>
    <w:multiLevelType w:val="hybridMultilevel"/>
    <w:tmpl w:val="FA1EE38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A72537"/>
    <w:multiLevelType w:val="hybridMultilevel"/>
    <w:tmpl w:val="C5D03692"/>
    <w:lvl w:ilvl="0" w:tplc="400A31B0">
      <w:start w:val="1"/>
      <w:numFmt w:val="bullet"/>
      <w:lvlText w:val=""/>
      <w:lvlJc w:val="left"/>
      <w:pPr>
        <w:tabs>
          <w:tab w:val="num" w:pos="360"/>
        </w:tabs>
        <w:ind w:left="360" w:hanging="360"/>
      </w:pPr>
      <w:rPr>
        <w:rFonts w:ascii="Wingdings" w:hAnsi="Wingdings" w:hint="default"/>
      </w:rPr>
    </w:lvl>
    <w:lvl w:ilvl="1" w:tplc="BD40ECE6">
      <w:start w:val="1"/>
      <w:numFmt w:val="bullet"/>
      <w:lvlText w:val=""/>
      <w:lvlJc w:val="left"/>
      <w:pPr>
        <w:tabs>
          <w:tab w:val="num" w:pos="0"/>
        </w:tabs>
        <w:ind w:left="0" w:hanging="360"/>
      </w:pPr>
      <w:rPr>
        <w:rFonts w:ascii="Wingdings" w:hAnsi="Wingdings" w:hint="default"/>
      </w:rPr>
    </w:lvl>
    <w:lvl w:ilvl="2" w:tplc="F0243190">
      <w:start w:val="1"/>
      <w:numFmt w:val="bullet"/>
      <w:lvlText w:val=""/>
      <w:lvlJc w:val="left"/>
      <w:pPr>
        <w:tabs>
          <w:tab w:val="num" w:pos="1800"/>
        </w:tabs>
        <w:ind w:left="1800" w:hanging="360"/>
      </w:pPr>
      <w:rPr>
        <w:rFonts w:ascii="Wingdings" w:hAnsi="Wingdings" w:hint="default"/>
      </w:rPr>
    </w:lvl>
    <w:lvl w:ilvl="3" w:tplc="C96CA934" w:tentative="1">
      <w:start w:val="1"/>
      <w:numFmt w:val="bullet"/>
      <w:lvlText w:val=""/>
      <w:lvlJc w:val="left"/>
      <w:pPr>
        <w:tabs>
          <w:tab w:val="num" w:pos="2520"/>
        </w:tabs>
        <w:ind w:left="2520" w:hanging="360"/>
      </w:pPr>
      <w:rPr>
        <w:rFonts w:ascii="Symbol" w:hAnsi="Symbol" w:hint="default"/>
      </w:rPr>
    </w:lvl>
    <w:lvl w:ilvl="4" w:tplc="BA92091A" w:tentative="1">
      <w:start w:val="1"/>
      <w:numFmt w:val="bullet"/>
      <w:lvlText w:val="o"/>
      <w:lvlJc w:val="left"/>
      <w:pPr>
        <w:tabs>
          <w:tab w:val="num" w:pos="3240"/>
        </w:tabs>
        <w:ind w:left="3240" w:hanging="360"/>
      </w:pPr>
      <w:rPr>
        <w:rFonts w:ascii="Courier New" w:hAnsi="Courier New" w:hint="default"/>
      </w:rPr>
    </w:lvl>
    <w:lvl w:ilvl="5" w:tplc="8CF4CFE0" w:tentative="1">
      <w:start w:val="1"/>
      <w:numFmt w:val="bullet"/>
      <w:lvlText w:val=""/>
      <w:lvlJc w:val="left"/>
      <w:pPr>
        <w:tabs>
          <w:tab w:val="num" w:pos="3960"/>
        </w:tabs>
        <w:ind w:left="3960" w:hanging="360"/>
      </w:pPr>
      <w:rPr>
        <w:rFonts w:ascii="Wingdings" w:hAnsi="Wingdings" w:hint="default"/>
      </w:rPr>
    </w:lvl>
    <w:lvl w:ilvl="6" w:tplc="70A02D54" w:tentative="1">
      <w:start w:val="1"/>
      <w:numFmt w:val="bullet"/>
      <w:lvlText w:val=""/>
      <w:lvlJc w:val="left"/>
      <w:pPr>
        <w:tabs>
          <w:tab w:val="num" w:pos="4680"/>
        </w:tabs>
        <w:ind w:left="4680" w:hanging="360"/>
      </w:pPr>
      <w:rPr>
        <w:rFonts w:ascii="Symbol" w:hAnsi="Symbol" w:hint="default"/>
      </w:rPr>
    </w:lvl>
    <w:lvl w:ilvl="7" w:tplc="6AC0D112" w:tentative="1">
      <w:start w:val="1"/>
      <w:numFmt w:val="bullet"/>
      <w:lvlText w:val="o"/>
      <w:lvlJc w:val="left"/>
      <w:pPr>
        <w:tabs>
          <w:tab w:val="num" w:pos="5400"/>
        </w:tabs>
        <w:ind w:left="5400" w:hanging="360"/>
      </w:pPr>
      <w:rPr>
        <w:rFonts w:ascii="Courier New" w:hAnsi="Courier New" w:hint="default"/>
      </w:rPr>
    </w:lvl>
    <w:lvl w:ilvl="8" w:tplc="41ACC05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694BEF"/>
    <w:multiLevelType w:val="hybridMultilevel"/>
    <w:tmpl w:val="866A2DEE"/>
    <w:lvl w:ilvl="0" w:tplc="B5DC530E">
      <w:start w:val="1"/>
      <w:numFmt w:val="bullet"/>
      <w:lvlText w:val=""/>
      <w:lvlJc w:val="left"/>
      <w:pPr>
        <w:tabs>
          <w:tab w:val="num" w:pos="360"/>
        </w:tabs>
        <w:ind w:left="360" w:hanging="360"/>
      </w:pPr>
      <w:rPr>
        <w:rFonts w:ascii="Wingdings" w:hAnsi="Wingdings" w:hint="default"/>
        <w:color w:val="000000"/>
      </w:rPr>
    </w:lvl>
    <w:lvl w:ilvl="1" w:tplc="A88C82AC">
      <w:start w:val="1"/>
      <w:numFmt w:val="bullet"/>
      <w:lvlText w:val="o"/>
      <w:lvlJc w:val="left"/>
      <w:pPr>
        <w:tabs>
          <w:tab w:val="num" w:pos="1440"/>
        </w:tabs>
        <w:ind w:left="1440" w:hanging="360"/>
      </w:pPr>
      <w:rPr>
        <w:rFonts w:ascii="Courier New" w:hAnsi="Courier New" w:cs="Wingdings" w:hint="default"/>
      </w:rPr>
    </w:lvl>
    <w:lvl w:ilvl="2" w:tplc="A4F60686">
      <w:numFmt w:val="bullet"/>
      <w:lvlText w:val=""/>
      <w:lvlJc w:val="left"/>
      <w:pPr>
        <w:tabs>
          <w:tab w:val="num" w:pos="1800"/>
        </w:tabs>
        <w:ind w:left="1800" w:firstLine="0"/>
      </w:pPr>
      <w:rPr>
        <w:rFonts w:ascii="Wingdings" w:hAnsi="Wingdings" w:cs="Wingdings" w:hint="default"/>
        <w:color w:val="000000"/>
        <w:sz w:val="18"/>
        <w:szCs w:val="18"/>
      </w:rPr>
    </w:lvl>
    <w:lvl w:ilvl="3" w:tplc="A7C82620">
      <w:start w:val="1"/>
      <w:numFmt w:val="bullet"/>
      <w:lvlText w:val=""/>
      <w:lvlJc w:val="left"/>
      <w:pPr>
        <w:tabs>
          <w:tab w:val="num" w:pos="2880"/>
        </w:tabs>
        <w:ind w:left="2880" w:hanging="360"/>
      </w:pPr>
      <w:rPr>
        <w:rFonts w:ascii="Symbol" w:hAnsi="Symbol" w:hint="default"/>
        <w:color w:val="000000"/>
      </w:rPr>
    </w:lvl>
    <w:lvl w:ilvl="4" w:tplc="20D28032" w:tentative="1">
      <w:start w:val="1"/>
      <w:numFmt w:val="bullet"/>
      <w:lvlText w:val="o"/>
      <w:lvlJc w:val="left"/>
      <w:pPr>
        <w:tabs>
          <w:tab w:val="num" w:pos="3600"/>
        </w:tabs>
        <w:ind w:left="3600" w:hanging="360"/>
      </w:pPr>
      <w:rPr>
        <w:rFonts w:ascii="Courier New" w:hAnsi="Courier New" w:cs="Wingdings" w:hint="default"/>
      </w:rPr>
    </w:lvl>
    <w:lvl w:ilvl="5" w:tplc="7090DD16" w:tentative="1">
      <w:start w:val="1"/>
      <w:numFmt w:val="bullet"/>
      <w:lvlText w:val=""/>
      <w:lvlJc w:val="left"/>
      <w:pPr>
        <w:tabs>
          <w:tab w:val="num" w:pos="4320"/>
        </w:tabs>
        <w:ind w:left="4320" w:hanging="360"/>
      </w:pPr>
      <w:rPr>
        <w:rFonts w:ascii="Wingdings" w:hAnsi="Wingdings" w:hint="default"/>
      </w:rPr>
    </w:lvl>
    <w:lvl w:ilvl="6" w:tplc="1A9895F4" w:tentative="1">
      <w:start w:val="1"/>
      <w:numFmt w:val="bullet"/>
      <w:lvlText w:val=""/>
      <w:lvlJc w:val="left"/>
      <w:pPr>
        <w:tabs>
          <w:tab w:val="num" w:pos="5040"/>
        </w:tabs>
        <w:ind w:left="5040" w:hanging="360"/>
      </w:pPr>
      <w:rPr>
        <w:rFonts w:ascii="Symbol" w:hAnsi="Symbol" w:hint="default"/>
      </w:rPr>
    </w:lvl>
    <w:lvl w:ilvl="7" w:tplc="18EA48BE" w:tentative="1">
      <w:start w:val="1"/>
      <w:numFmt w:val="bullet"/>
      <w:lvlText w:val="o"/>
      <w:lvlJc w:val="left"/>
      <w:pPr>
        <w:tabs>
          <w:tab w:val="num" w:pos="5760"/>
        </w:tabs>
        <w:ind w:left="5760" w:hanging="360"/>
      </w:pPr>
      <w:rPr>
        <w:rFonts w:ascii="Courier New" w:hAnsi="Courier New" w:cs="Wingdings" w:hint="default"/>
      </w:rPr>
    </w:lvl>
    <w:lvl w:ilvl="8" w:tplc="0A4AFEC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FF3794"/>
    <w:multiLevelType w:val="hybridMultilevel"/>
    <w:tmpl w:val="E04A0FBE"/>
    <w:lvl w:ilvl="0" w:tplc="176018E6">
      <w:start w:val="303"/>
      <w:numFmt w:val="bullet"/>
      <w:lvlText w:val=""/>
      <w:lvlJc w:val="left"/>
      <w:pPr>
        <w:tabs>
          <w:tab w:val="num" w:pos="360"/>
        </w:tabs>
        <w:ind w:left="360" w:hanging="360"/>
      </w:pPr>
      <w:rPr>
        <w:rFonts w:ascii="Symbol" w:eastAsia="Courier New" w:hAnsi="Symbol" w:cs="Arial" w:hint="default"/>
        <w:color w:val="auto"/>
      </w:rPr>
    </w:lvl>
    <w:lvl w:ilvl="1" w:tplc="146230C4">
      <w:start w:val="1"/>
      <w:numFmt w:val="bullet"/>
      <w:lvlText w:val=""/>
      <w:lvlJc w:val="left"/>
      <w:pPr>
        <w:tabs>
          <w:tab w:val="num" w:pos="1440"/>
        </w:tabs>
        <w:ind w:left="1440" w:hanging="360"/>
      </w:pPr>
      <w:rPr>
        <w:rFonts w:ascii="Wingdings" w:hAnsi="Wingdings" w:hint="default"/>
        <w:color w:val="000000"/>
      </w:rPr>
    </w:lvl>
    <w:lvl w:ilvl="2" w:tplc="3C0C0E42" w:tentative="1">
      <w:start w:val="1"/>
      <w:numFmt w:val="bullet"/>
      <w:lvlText w:val=""/>
      <w:lvlJc w:val="left"/>
      <w:pPr>
        <w:tabs>
          <w:tab w:val="num" w:pos="2160"/>
        </w:tabs>
        <w:ind w:left="2160" w:hanging="360"/>
      </w:pPr>
      <w:rPr>
        <w:rFonts w:ascii="Wingdings" w:hAnsi="Wingdings" w:hint="default"/>
      </w:rPr>
    </w:lvl>
    <w:lvl w:ilvl="3" w:tplc="56B4A844" w:tentative="1">
      <w:start w:val="1"/>
      <w:numFmt w:val="bullet"/>
      <w:lvlText w:val=""/>
      <w:lvlJc w:val="left"/>
      <w:pPr>
        <w:tabs>
          <w:tab w:val="num" w:pos="2880"/>
        </w:tabs>
        <w:ind w:left="2880" w:hanging="360"/>
      </w:pPr>
      <w:rPr>
        <w:rFonts w:ascii="Symbol" w:hAnsi="Symbol" w:hint="default"/>
      </w:rPr>
    </w:lvl>
    <w:lvl w:ilvl="4" w:tplc="C2CA5A0A" w:tentative="1">
      <w:start w:val="1"/>
      <w:numFmt w:val="bullet"/>
      <w:lvlText w:val="o"/>
      <w:lvlJc w:val="left"/>
      <w:pPr>
        <w:tabs>
          <w:tab w:val="num" w:pos="3600"/>
        </w:tabs>
        <w:ind w:left="3600" w:hanging="360"/>
      </w:pPr>
      <w:rPr>
        <w:rFonts w:ascii="Courier New" w:hAnsi="Courier New" w:cs="Wingdings" w:hint="default"/>
      </w:rPr>
    </w:lvl>
    <w:lvl w:ilvl="5" w:tplc="A346364E" w:tentative="1">
      <w:start w:val="1"/>
      <w:numFmt w:val="bullet"/>
      <w:lvlText w:val=""/>
      <w:lvlJc w:val="left"/>
      <w:pPr>
        <w:tabs>
          <w:tab w:val="num" w:pos="4320"/>
        </w:tabs>
        <w:ind w:left="4320" w:hanging="360"/>
      </w:pPr>
      <w:rPr>
        <w:rFonts w:ascii="Wingdings" w:hAnsi="Wingdings" w:hint="default"/>
      </w:rPr>
    </w:lvl>
    <w:lvl w:ilvl="6" w:tplc="BBE4D154" w:tentative="1">
      <w:start w:val="1"/>
      <w:numFmt w:val="bullet"/>
      <w:lvlText w:val=""/>
      <w:lvlJc w:val="left"/>
      <w:pPr>
        <w:tabs>
          <w:tab w:val="num" w:pos="5040"/>
        </w:tabs>
        <w:ind w:left="5040" w:hanging="360"/>
      </w:pPr>
      <w:rPr>
        <w:rFonts w:ascii="Symbol" w:hAnsi="Symbol" w:hint="default"/>
      </w:rPr>
    </w:lvl>
    <w:lvl w:ilvl="7" w:tplc="036E05D2" w:tentative="1">
      <w:start w:val="1"/>
      <w:numFmt w:val="bullet"/>
      <w:lvlText w:val="o"/>
      <w:lvlJc w:val="left"/>
      <w:pPr>
        <w:tabs>
          <w:tab w:val="num" w:pos="5760"/>
        </w:tabs>
        <w:ind w:left="5760" w:hanging="360"/>
      </w:pPr>
      <w:rPr>
        <w:rFonts w:ascii="Courier New" w:hAnsi="Courier New" w:cs="Wingdings" w:hint="default"/>
      </w:rPr>
    </w:lvl>
    <w:lvl w:ilvl="8" w:tplc="8C38EA2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40EAC"/>
    <w:multiLevelType w:val="hybridMultilevel"/>
    <w:tmpl w:val="9208C9D8"/>
    <w:lvl w:ilvl="0" w:tplc="23A0F5D8">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0" w:hanging="360"/>
      </w:pPr>
      <w:rPr>
        <w:rFonts w:ascii="Courier New" w:hAnsi="Courier New" w:cs="Courier New" w:hint="default"/>
      </w:rPr>
    </w:lvl>
    <w:lvl w:ilvl="2" w:tplc="23A0F5D8">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5" w15:restartNumberingAfterBreak="0">
    <w:nsid w:val="7EB25203"/>
    <w:multiLevelType w:val="hybridMultilevel"/>
    <w:tmpl w:val="C418656C"/>
    <w:lvl w:ilvl="0" w:tplc="23A0F5D8">
      <w:start w:val="1"/>
      <w:numFmt w:val="bullet"/>
      <w:lvlText w:val=""/>
      <w:lvlJc w:val="left"/>
      <w:pPr>
        <w:tabs>
          <w:tab w:val="num" w:pos="360"/>
        </w:tabs>
        <w:ind w:left="360" w:hanging="360"/>
      </w:pPr>
      <w:rPr>
        <w:rFonts w:ascii="Wingdings" w:hAnsi="Wingdings" w:hint="default"/>
        <w:color w:val="000000"/>
      </w:rPr>
    </w:lvl>
    <w:lvl w:ilvl="1" w:tplc="3D7E9E42">
      <w:start w:val="1"/>
      <w:numFmt w:val="bullet"/>
      <w:lvlText w:val="o"/>
      <w:lvlJc w:val="left"/>
      <w:pPr>
        <w:tabs>
          <w:tab w:val="num" w:pos="1440"/>
        </w:tabs>
        <w:ind w:left="1440" w:hanging="360"/>
      </w:pPr>
      <w:rPr>
        <w:rFonts w:ascii="Courier New" w:hAnsi="Courier New" w:cs="Wingdings" w:hint="default"/>
      </w:rPr>
    </w:lvl>
    <w:lvl w:ilvl="2" w:tplc="B3AC3D84">
      <w:numFmt w:val="bullet"/>
      <w:lvlText w:val=""/>
      <w:lvlJc w:val="left"/>
      <w:pPr>
        <w:tabs>
          <w:tab w:val="num" w:pos="1800"/>
        </w:tabs>
        <w:ind w:left="1800" w:firstLine="0"/>
      </w:pPr>
      <w:rPr>
        <w:rFonts w:ascii="Wingdings" w:hAnsi="Wingdings" w:cs="Wingdings" w:hint="default"/>
        <w:color w:val="000000"/>
        <w:sz w:val="18"/>
        <w:szCs w:val="18"/>
      </w:rPr>
    </w:lvl>
    <w:lvl w:ilvl="3" w:tplc="7A688606">
      <w:start w:val="1"/>
      <w:numFmt w:val="bullet"/>
      <w:lvlText w:val=""/>
      <w:lvlJc w:val="left"/>
      <w:pPr>
        <w:tabs>
          <w:tab w:val="num" w:pos="2880"/>
        </w:tabs>
        <w:ind w:left="2880" w:hanging="360"/>
      </w:pPr>
      <w:rPr>
        <w:rFonts w:ascii="Symbol" w:hAnsi="Symbol" w:hint="default"/>
        <w:color w:val="000000"/>
      </w:rPr>
    </w:lvl>
    <w:lvl w:ilvl="4" w:tplc="FA4E363E" w:tentative="1">
      <w:start w:val="1"/>
      <w:numFmt w:val="bullet"/>
      <w:lvlText w:val="o"/>
      <w:lvlJc w:val="left"/>
      <w:pPr>
        <w:tabs>
          <w:tab w:val="num" w:pos="3600"/>
        </w:tabs>
        <w:ind w:left="3600" w:hanging="360"/>
      </w:pPr>
      <w:rPr>
        <w:rFonts w:ascii="Courier New" w:hAnsi="Courier New" w:cs="Wingdings" w:hint="default"/>
      </w:rPr>
    </w:lvl>
    <w:lvl w:ilvl="5" w:tplc="5F082C2C" w:tentative="1">
      <w:start w:val="1"/>
      <w:numFmt w:val="bullet"/>
      <w:lvlText w:val=""/>
      <w:lvlJc w:val="left"/>
      <w:pPr>
        <w:tabs>
          <w:tab w:val="num" w:pos="4320"/>
        </w:tabs>
        <w:ind w:left="4320" w:hanging="360"/>
      </w:pPr>
      <w:rPr>
        <w:rFonts w:ascii="Wingdings" w:hAnsi="Wingdings" w:hint="default"/>
      </w:rPr>
    </w:lvl>
    <w:lvl w:ilvl="6" w:tplc="F55A0D2C" w:tentative="1">
      <w:start w:val="1"/>
      <w:numFmt w:val="bullet"/>
      <w:lvlText w:val=""/>
      <w:lvlJc w:val="left"/>
      <w:pPr>
        <w:tabs>
          <w:tab w:val="num" w:pos="5040"/>
        </w:tabs>
        <w:ind w:left="5040" w:hanging="360"/>
      </w:pPr>
      <w:rPr>
        <w:rFonts w:ascii="Symbol" w:hAnsi="Symbol" w:hint="default"/>
      </w:rPr>
    </w:lvl>
    <w:lvl w:ilvl="7" w:tplc="9D58E9DC" w:tentative="1">
      <w:start w:val="1"/>
      <w:numFmt w:val="bullet"/>
      <w:lvlText w:val="o"/>
      <w:lvlJc w:val="left"/>
      <w:pPr>
        <w:tabs>
          <w:tab w:val="num" w:pos="5760"/>
        </w:tabs>
        <w:ind w:left="5760" w:hanging="360"/>
      </w:pPr>
      <w:rPr>
        <w:rFonts w:ascii="Courier New" w:hAnsi="Courier New" w:cs="Wingdings" w:hint="default"/>
      </w:rPr>
    </w:lvl>
    <w:lvl w:ilvl="8" w:tplc="4552ECD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F553C9"/>
    <w:multiLevelType w:val="hybridMultilevel"/>
    <w:tmpl w:val="2FFE72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7"/>
  </w:num>
  <w:num w:numId="4">
    <w:abstractNumId w:val="0"/>
  </w:num>
  <w:num w:numId="5">
    <w:abstractNumId w:val="19"/>
  </w:num>
  <w:num w:numId="6">
    <w:abstractNumId w:val="4"/>
  </w:num>
  <w:num w:numId="7">
    <w:abstractNumId w:val="7"/>
  </w:num>
  <w:num w:numId="8">
    <w:abstractNumId w:val="15"/>
  </w:num>
  <w:num w:numId="9">
    <w:abstractNumId w:val="9"/>
  </w:num>
  <w:num w:numId="10">
    <w:abstractNumId w:val="16"/>
  </w:num>
  <w:num w:numId="11">
    <w:abstractNumId w:val="2"/>
  </w:num>
  <w:num w:numId="12">
    <w:abstractNumId w:val="25"/>
  </w:num>
  <w:num w:numId="13">
    <w:abstractNumId w:val="22"/>
  </w:num>
  <w:num w:numId="14">
    <w:abstractNumId w:val="18"/>
  </w:num>
  <w:num w:numId="15">
    <w:abstractNumId w:val="24"/>
  </w:num>
  <w:num w:numId="16">
    <w:abstractNumId w:val="10"/>
  </w:num>
  <w:num w:numId="17">
    <w:abstractNumId w:val="21"/>
  </w:num>
  <w:num w:numId="18">
    <w:abstractNumId w:val="14"/>
  </w:num>
  <w:num w:numId="19">
    <w:abstractNumId w:val="5"/>
  </w:num>
  <w:num w:numId="20">
    <w:abstractNumId w:val="12"/>
  </w:num>
  <w:num w:numId="21">
    <w:abstractNumId w:val="26"/>
  </w:num>
  <w:num w:numId="22">
    <w:abstractNumId w:val="1"/>
  </w:num>
  <w:num w:numId="23">
    <w:abstractNumId w:val="13"/>
  </w:num>
  <w:num w:numId="24">
    <w:abstractNumId w:val="23"/>
  </w:num>
  <w:num w:numId="25">
    <w:abstractNumId w:val="11"/>
  </w:num>
  <w:num w:numId="26">
    <w:abstractNumId w:val="20"/>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328"/>
    <w:rsid w:val="00016C75"/>
    <w:rsid w:val="00027A2B"/>
    <w:rsid w:val="00035372"/>
    <w:rsid w:val="00055C63"/>
    <w:rsid w:val="00057EB9"/>
    <w:rsid w:val="00081974"/>
    <w:rsid w:val="0008376A"/>
    <w:rsid w:val="00083D45"/>
    <w:rsid w:val="00091505"/>
    <w:rsid w:val="00094891"/>
    <w:rsid w:val="000971FE"/>
    <w:rsid w:val="000C10EF"/>
    <w:rsid w:val="001A0E76"/>
    <w:rsid w:val="001D565F"/>
    <w:rsid w:val="002372C6"/>
    <w:rsid w:val="002544D4"/>
    <w:rsid w:val="0026718D"/>
    <w:rsid w:val="00290382"/>
    <w:rsid w:val="003011F6"/>
    <w:rsid w:val="0030341A"/>
    <w:rsid w:val="00323C71"/>
    <w:rsid w:val="00327195"/>
    <w:rsid w:val="00342239"/>
    <w:rsid w:val="003551DC"/>
    <w:rsid w:val="00367013"/>
    <w:rsid w:val="00385DC1"/>
    <w:rsid w:val="003D32BA"/>
    <w:rsid w:val="003E54E8"/>
    <w:rsid w:val="0042444D"/>
    <w:rsid w:val="00452847"/>
    <w:rsid w:val="004946E3"/>
    <w:rsid w:val="004A305B"/>
    <w:rsid w:val="004B3A31"/>
    <w:rsid w:val="004B4B2C"/>
    <w:rsid w:val="004D25FD"/>
    <w:rsid w:val="0055346F"/>
    <w:rsid w:val="00580CF8"/>
    <w:rsid w:val="005A2420"/>
    <w:rsid w:val="005C073C"/>
    <w:rsid w:val="005E72CD"/>
    <w:rsid w:val="00633858"/>
    <w:rsid w:val="0066118C"/>
    <w:rsid w:val="00696E9D"/>
    <w:rsid w:val="00697F0C"/>
    <w:rsid w:val="006C36B2"/>
    <w:rsid w:val="006D2E89"/>
    <w:rsid w:val="006D4D9C"/>
    <w:rsid w:val="00750B11"/>
    <w:rsid w:val="007812E9"/>
    <w:rsid w:val="00785BD7"/>
    <w:rsid w:val="00787F65"/>
    <w:rsid w:val="007A7268"/>
    <w:rsid w:val="007B7958"/>
    <w:rsid w:val="007C1831"/>
    <w:rsid w:val="00887FE3"/>
    <w:rsid w:val="008C59C2"/>
    <w:rsid w:val="00901D4F"/>
    <w:rsid w:val="00904A4C"/>
    <w:rsid w:val="00934384"/>
    <w:rsid w:val="009840BE"/>
    <w:rsid w:val="00996985"/>
    <w:rsid w:val="009B5BEE"/>
    <w:rsid w:val="009E2544"/>
    <w:rsid w:val="009E45AD"/>
    <w:rsid w:val="009F2328"/>
    <w:rsid w:val="009F6BAB"/>
    <w:rsid w:val="00A20178"/>
    <w:rsid w:val="00A34C88"/>
    <w:rsid w:val="00A4007C"/>
    <w:rsid w:val="00A51030"/>
    <w:rsid w:val="00A76C03"/>
    <w:rsid w:val="00A7740A"/>
    <w:rsid w:val="00A822C2"/>
    <w:rsid w:val="00AC7EA7"/>
    <w:rsid w:val="00AF5169"/>
    <w:rsid w:val="00B46726"/>
    <w:rsid w:val="00B93926"/>
    <w:rsid w:val="00BB55A0"/>
    <w:rsid w:val="00BF7ECA"/>
    <w:rsid w:val="00C04F1D"/>
    <w:rsid w:val="00C4009B"/>
    <w:rsid w:val="00C41645"/>
    <w:rsid w:val="00C70BE3"/>
    <w:rsid w:val="00C832B5"/>
    <w:rsid w:val="00CC5499"/>
    <w:rsid w:val="00CE5F82"/>
    <w:rsid w:val="00D30849"/>
    <w:rsid w:val="00DA6B67"/>
    <w:rsid w:val="00DD142D"/>
    <w:rsid w:val="00DF5173"/>
    <w:rsid w:val="00E66CE8"/>
    <w:rsid w:val="00E939DB"/>
    <w:rsid w:val="00E94A77"/>
    <w:rsid w:val="00E97988"/>
    <w:rsid w:val="00EA79AB"/>
    <w:rsid w:val="00EE12B1"/>
    <w:rsid w:val="00EE6D1D"/>
    <w:rsid w:val="00EF4C29"/>
    <w:rsid w:val="00F94ADE"/>
    <w:rsid w:val="00FC095B"/>
    <w:rsid w:val="00FD57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71FF4C"/>
  <w15:docId w15:val="{9454F6C3-3A85-4050-AE01-B7111964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328"/>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55346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328"/>
  </w:style>
  <w:style w:type="paragraph" w:styleId="BalloonText">
    <w:name w:val="Balloon Text"/>
    <w:basedOn w:val="Normal"/>
    <w:link w:val="BalloonTextChar"/>
    <w:uiPriority w:val="99"/>
    <w:semiHidden/>
    <w:unhideWhenUsed/>
    <w:rsid w:val="00787F65"/>
    <w:rPr>
      <w:rFonts w:ascii="Tahoma" w:hAnsi="Tahoma" w:cs="Tahoma"/>
      <w:sz w:val="16"/>
      <w:szCs w:val="16"/>
    </w:rPr>
  </w:style>
  <w:style w:type="character" w:customStyle="1" w:styleId="BalloonTextChar">
    <w:name w:val="Balloon Text Char"/>
    <w:basedOn w:val="DefaultParagraphFont"/>
    <w:link w:val="BalloonText"/>
    <w:uiPriority w:val="99"/>
    <w:semiHidden/>
    <w:rsid w:val="00787F65"/>
    <w:rPr>
      <w:rFonts w:ascii="Tahoma" w:hAnsi="Tahoma" w:cs="Tahoma"/>
      <w:sz w:val="16"/>
      <w:szCs w:val="16"/>
    </w:rPr>
  </w:style>
  <w:style w:type="paragraph" w:styleId="Header">
    <w:name w:val="header"/>
    <w:basedOn w:val="Normal"/>
    <w:link w:val="HeaderChar"/>
    <w:unhideWhenUsed/>
    <w:rsid w:val="0055346F"/>
    <w:pPr>
      <w:tabs>
        <w:tab w:val="center" w:pos="4680"/>
        <w:tab w:val="right" w:pos="9360"/>
      </w:tabs>
    </w:pPr>
  </w:style>
  <w:style w:type="character" w:customStyle="1" w:styleId="HeaderChar">
    <w:name w:val="Header Char"/>
    <w:basedOn w:val="DefaultParagraphFont"/>
    <w:link w:val="Header"/>
    <w:uiPriority w:val="99"/>
    <w:rsid w:val="0055346F"/>
    <w:rPr>
      <w:rFonts w:ascii="Times New Roman" w:hAnsi="Times New Roman" w:cs="Times New Roman"/>
      <w:sz w:val="24"/>
      <w:szCs w:val="24"/>
    </w:rPr>
  </w:style>
  <w:style w:type="paragraph" w:styleId="Footer">
    <w:name w:val="footer"/>
    <w:basedOn w:val="Normal"/>
    <w:link w:val="FooterChar"/>
    <w:uiPriority w:val="99"/>
    <w:unhideWhenUsed/>
    <w:rsid w:val="0055346F"/>
    <w:pPr>
      <w:tabs>
        <w:tab w:val="center" w:pos="4680"/>
        <w:tab w:val="right" w:pos="9360"/>
      </w:tabs>
    </w:pPr>
  </w:style>
  <w:style w:type="character" w:customStyle="1" w:styleId="FooterChar">
    <w:name w:val="Footer Char"/>
    <w:basedOn w:val="DefaultParagraphFont"/>
    <w:link w:val="Footer"/>
    <w:uiPriority w:val="99"/>
    <w:rsid w:val="0055346F"/>
    <w:rPr>
      <w:rFonts w:ascii="Times New Roman" w:hAnsi="Times New Roman" w:cs="Times New Roman"/>
      <w:sz w:val="24"/>
      <w:szCs w:val="24"/>
    </w:rPr>
  </w:style>
  <w:style w:type="character" w:styleId="Hyperlink">
    <w:name w:val="Hyperlink"/>
    <w:basedOn w:val="DefaultParagraphFont"/>
    <w:semiHidden/>
    <w:rsid w:val="0055346F"/>
    <w:rPr>
      <w:color w:val="0000FF"/>
      <w:u w:val="single"/>
    </w:rPr>
  </w:style>
  <w:style w:type="paragraph" w:customStyle="1" w:styleId="TOCHeader">
    <w:name w:val="TOC Header"/>
    <w:basedOn w:val="Heading2"/>
    <w:rsid w:val="0055346F"/>
    <w:pPr>
      <w:keepLines w:val="0"/>
      <w:pBdr>
        <w:bottom w:val="single" w:sz="6" w:space="6" w:color="auto"/>
      </w:pBdr>
      <w:suppressAutoHyphens/>
      <w:autoSpaceDE w:val="0"/>
      <w:autoSpaceDN w:val="0"/>
      <w:adjustRightInd w:val="0"/>
      <w:spacing w:before="0" w:after="288" w:line="288" w:lineRule="auto"/>
      <w:outlineLvl w:val="9"/>
    </w:pPr>
    <w:rPr>
      <w:rFonts w:ascii="Arial" w:eastAsia="Times New Roman" w:hAnsi="Arial" w:cs="Arial"/>
      <w:color w:val="000000"/>
      <w:sz w:val="42"/>
      <w:szCs w:val="42"/>
    </w:rPr>
  </w:style>
  <w:style w:type="character" w:customStyle="1" w:styleId="Heading2Char">
    <w:name w:val="Heading 2 Char"/>
    <w:basedOn w:val="DefaultParagraphFont"/>
    <w:link w:val="Heading2"/>
    <w:uiPriority w:val="9"/>
    <w:semiHidden/>
    <w:rsid w:val="0055346F"/>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semiHidden/>
    <w:rsid w:val="00A822C2"/>
    <w:pPr>
      <w:spacing w:after="120" w:line="480" w:lineRule="auto"/>
    </w:pPr>
    <w:rPr>
      <w:rFonts w:ascii="Palatino" w:eastAsia="Times" w:hAnsi="Palatino"/>
      <w:szCs w:val="20"/>
    </w:rPr>
  </w:style>
  <w:style w:type="character" w:customStyle="1" w:styleId="BodyText2Char">
    <w:name w:val="Body Text 2 Char"/>
    <w:basedOn w:val="DefaultParagraphFont"/>
    <w:link w:val="BodyText2"/>
    <w:semiHidden/>
    <w:rsid w:val="00A822C2"/>
    <w:rPr>
      <w:rFonts w:ascii="Palatino" w:eastAsia="Times" w:hAnsi="Palatino" w:cs="Times New Roman"/>
      <w:sz w:val="24"/>
      <w:szCs w:val="20"/>
    </w:rPr>
  </w:style>
  <w:style w:type="paragraph" w:styleId="NormalWeb">
    <w:name w:val="Normal (Web)"/>
    <w:basedOn w:val="Normal"/>
    <w:uiPriority w:val="99"/>
    <w:semiHidden/>
    <w:unhideWhenUsed/>
    <w:rsid w:val="006C3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635050">
      <w:bodyDiv w:val="1"/>
      <w:marLeft w:val="0"/>
      <w:marRight w:val="0"/>
      <w:marTop w:val="0"/>
      <w:marBottom w:val="0"/>
      <w:divBdr>
        <w:top w:val="none" w:sz="0" w:space="0" w:color="auto"/>
        <w:left w:val="none" w:sz="0" w:space="0" w:color="auto"/>
        <w:bottom w:val="none" w:sz="0" w:space="0" w:color="auto"/>
        <w:right w:val="none" w:sz="0" w:space="0" w:color="auto"/>
      </w:divBdr>
      <w:divsChild>
        <w:div w:id="1519393931">
          <w:marLeft w:val="547"/>
          <w:marRight w:val="0"/>
          <w:marTop w:val="168"/>
          <w:marBottom w:val="0"/>
          <w:divBdr>
            <w:top w:val="none" w:sz="0" w:space="0" w:color="auto"/>
            <w:left w:val="none" w:sz="0" w:space="0" w:color="auto"/>
            <w:bottom w:val="none" w:sz="0" w:space="0" w:color="auto"/>
            <w:right w:val="none" w:sz="0" w:space="0" w:color="auto"/>
          </w:divBdr>
        </w:div>
      </w:divsChild>
    </w:div>
    <w:div w:id="303854823">
      <w:bodyDiv w:val="1"/>
      <w:marLeft w:val="0"/>
      <w:marRight w:val="0"/>
      <w:marTop w:val="0"/>
      <w:marBottom w:val="0"/>
      <w:divBdr>
        <w:top w:val="none" w:sz="0" w:space="0" w:color="auto"/>
        <w:left w:val="none" w:sz="0" w:space="0" w:color="auto"/>
        <w:bottom w:val="none" w:sz="0" w:space="0" w:color="auto"/>
        <w:right w:val="none" w:sz="0" w:space="0" w:color="auto"/>
      </w:divBdr>
    </w:div>
    <w:div w:id="557742803">
      <w:bodyDiv w:val="1"/>
      <w:marLeft w:val="0"/>
      <w:marRight w:val="0"/>
      <w:marTop w:val="0"/>
      <w:marBottom w:val="0"/>
      <w:divBdr>
        <w:top w:val="none" w:sz="0" w:space="0" w:color="auto"/>
        <w:left w:val="none" w:sz="0" w:space="0" w:color="auto"/>
        <w:bottom w:val="none" w:sz="0" w:space="0" w:color="auto"/>
        <w:right w:val="none" w:sz="0" w:space="0" w:color="auto"/>
      </w:divBdr>
      <w:divsChild>
        <w:div w:id="1924533907">
          <w:marLeft w:val="547"/>
          <w:marRight w:val="0"/>
          <w:marTop w:val="168"/>
          <w:marBottom w:val="0"/>
          <w:divBdr>
            <w:top w:val="none" w:sz="0" w:space="0" w:color="auto"/>
            <w:left w:val="none" w:sz="0" w:space="0" w:color="auto"/>
            <w:bottom w:val="none" w:sz="0" w:space="0" w:color="auto"/>
            <w:right w:val="none" w:sz="0" w:space="0" w:color="auto"/>
          </w:divBdr>
        </w:div>
      </w:divsChild>
    </w:div>
    <w:div w:id="620114676">
      <w:bodyDiv w:val="1"/>
      <w:marLeft w:val="0"/>
      <w:marRight w:val="0"/>
      <w:marTop w:val="0"/>
      <w:marBottom w:val="0"/>
      <w:divBdr>
        <w:top w:val="none" w:sz="0" w:space="0" w:color="auto"/>
        <w:left w:val="none" w:sz="0" w:space="0" w:color="auto"/>
        <w:bottom w:val="none" w:sz="0" w:space="0" w:color="auto"/>
        <w:right w:val="none" w:sz="0" w:space="0" w:color="auto"/>
      </w:divBdr>
      <w:divsChild>
        <w:div w:id="1248156506">
          <w:marLeft w:val="547"/>
          <w:marRight w:val="0"/>
          <w:marTop w:val="144"/>
          <w:marBottom w:val="0"/>
          <w:divBdr>
            <w:top w:val="none" w:sz="0" w:space="0" w:color="auto"/>
            <w:left w:val="none" w:sz="0" w:space="0" w:color="auto"/>
            <w:bottom w:val="none" w:sz="0" w:space="0" w:color="auto"/>
            <w:right w:val="none" w:sz="0" w:space="0" w:color="auto"/>
          </w:divBdr>
        </w:div>
      </w:divsChild>
    </w:div>
    <w:div w:id="679549749">
      <w:bodyDiv w:val="1"/>
      <w:marLeft w:val="0"/>
      <w:marRight w:val="0"/>
      <w:marTop w:val="0"/>
      <w:marBottom w:val="0"/>
      <w:divBdr>
        <w:top w:val="none" w:sz="0" w:space="0" w:color="auto"/>
        <w:left w:val="none" w:sz="0" w:space="0" w:color="auto"/>
        <w:bottom w:val="none" w:sz="0" w:space="0" w:color="auto"/>
        <w:right w:val="none" w:sz="0" w:space="0" w:color="auto"/>
      </w:divBdr>
      <w:divsChild>
        <w:div w:id="427166818">
          <w:marLeft w:val="547"/>
          <w:marRight w:val="0"/>
          <w:marTop w:val="168"/>
          <w:marBottom w:val="0"/>
          <w:divBdr>
            <w:top w:val="none" w:sz="0" w:space="0" w:color="auto"/>
            <w:left w:val="none" w:sz="0" w:space="0" w:color="auto"/>
            <w:bottom w:val="none" w:sz="0" w:space="0" w:color="auto"/>
            <w:right w:val="none" w:sz="0" w:space="0" w:color="auto"/>
          </w:divBdr>
        </w:div>
      </w:divsChild>
    </w:div>
    <w:div w:id="732236723">
      <w:bodyDiv w:val="1"/>
      <w:marLeft w:val="0"/>
      <w:marRight w:val="0"/>
      <w:marTop w:val="0"/>
      <w:marBottom w:val="0"/>
      <w:divBdr>
        <w:top w:val="none" w:sz="0" w:space="0" w:color="auto"/>
        <w:left w:val="none" w:sz="0" w:space="0" w:color="auto"/>
        <w:bottom w:val="none" w:sz="0" w:space="0" w:color="auto"/>
        <w:right w:val="none" w:sz="0" w:space="0" w:color="auto"/>
      </w:divBdr>
    </w:div>
    <w:div w:id="859128248">
      <w:bodyDiv w:val="1"/>
      <w:marLeft w:val="0"/>
      <w:marRight w:val="0"/>
      <w:marTop w:val="0"/>
      <w:marBottom w:val="0"/>
      <w:divBdr>
        <w:top w:val="none" w:sz="0" w:space="0" w:color="auto"/>
        <w:left w:val="none" w:sz="0" w:space="0" w:color="auto"/>
        <w:bottom w:val="none" w:sz="0" w:space="0" w:color="auto"/>
        <w:right w:val="none" w:sz="0" w:space="0" w:color="auto"/>
      </w:divBdr>
    </w:div>
    <w:div w:id="949817936">
      <w:bodyDiv w:val="1"/>
      <w:marLeft w:val="0"/>
      <w:marRight w:val="0"/>
      <w:marTop w:val="0"/>
      <w:marBottom w:val="0"/>
      <w:divBdr>
        <w:top w:val="none" w:sz="0" w:space="0" w:color="auto"/>
        <w:left w:val="none" w:sz="0" w:space="0" w:color="auto"/>
        <w:bottom w:val="none" w:sz="0" w:space="0" w:color="auto"/>
        <w:right w:val="none" w:sz="0" w:space="0" w:color="auto"/>
      </w:divBdr>
      <w:divsChild>
        <w:div w:id="1460414800">
          <w:marLeft w:val="547"/>
          <w:marRight w:val="0"/>
          <w:marTop w:val="168"/>
          <w:marBottom w:val="0"/>
          <w:divBdr>
            <w:top w:val="none" w:sz="0" w:space="0" w:color="auto"/>
            <w:left w:val="none" w:sz="0" w:space="0" w:color="auto"/>
            <w:bottom w:val="none" w:sz="0" w:space="0" w:color="auto"/>
            <w:right w:val="none" w:sz="0" w:space="0" w:color="auto"/>
          </w:divBdr>
        </w:div>
        <w:div w:id="1900363538">
          <w:marLeft w:val="1166"/>
          <w:marRight w:val="0"/>
          <w:marTop w:val="144"/>
          <w:marBottom w:val="0"/>
          <w:divBdr>
            <w:top w:val="none" w:sz="0" w:space="0" w:color="auto"/>
            <w:left w:val="none" w:sz="0" w:space="0" w:color="auto"/>
            <w:bottom w:val="none" w:sz="0" w:space="0" w:color="auto"/>
            <w:right w:val="none" w:sz="0" w:space="0" w:color="auto"/>
          </w:divBdr>
        </w:div>
      </w:divsChild>
    </w:div>
    <w:div w:id="977955465">
      <w:bodyDiv w:val="1"/>
      <w:marLeft w:val="0"/>
      <w:marRight w:val="0"/>
      <w:marTop w:val="0"/>
      <w:marBottom w:val="0"/>
      <w:divBdr>
        <w:top w:val="none" w:sz="0" w:space="0" w:color="auto"/>
        <w:left w:val="none" w:sz="0" w:space="0" w:color="auto"/>
        <w:bottom w:val="none" w:sz="0" w:space="0" w:color="auto"/>
        <w:right w:val="none" w:sz="0" w:space="0" w:color="auto"/>
      </w:divBdr>
      <w:divsChild>
        <w:div w:id="163130396">
          <w:marLeft w:val="1166"/>
          <w:marRight w:val="0"/>
          <w:marTop w:val="144"/>
          <w:marBottom w:val="0"/>
          <w:divBdr>
            <w:top w:val="none" w:sz="0" w:space="0" w:color="auto"/>
            <w:left w:val="none" w:sz="0" w:space="0" w:color="auto"/>
            <w:bottom w:val="none" w:sz="0" w:space="0" w:color="auto"/>
            <w:right w:val="none" w:sz="0" w:space="0" w:color="auto"/>
          </w:divBdr>
        </w:div>
      </w:divsChild>
    </w:div>
    <w:div w:id="1038705828">
      <w:bodyDiv w:val="1"/>
      <w:marLeft w:val="0"/>
      <w:marRight w:val="0"/>
      <w:marTop w:val="0"/>
      <w:marBottom w:val="0"/>
      <w:divBdr>
        <w:top w:val="none" w:sz="0" w:space="0" w:color="auto"/>
        <w:left w:val="none" w:sz="0" w:space="0" w:color="auto"/>
        <w:bottom w:val="none" w:sz="0" w:space="0" w:color="auto"/>
        <w:right w:val="none" w:sz="0" w:space="0" w:color="auto"/>
      </w:divBdr>
    </w:div>
    <w:div w:id="1778716067">
      <w:bodyDiv w:val="1"/>
      <w:marLeft w:val="0"/>
      <w:marRight w:val="0"/>
      <w:marTop w:val="0"/>
      <w:marBottom w:val="0"/>
      <w:divBdr>
        <w:top w:val="none" w:sz="0" w:space="0" w:color="auto"/>
        <w:left w:val="none" w:sz="0" w:space="0" w:color="auto"/>
        <w:bottom w:val="none" w:sz="0" w:space="0" w:color="auto"/>
        <w:right w:val="none" w:sz="0" w:space="0" w:color="auto"/>
      </w:divBdr>
      <w:divsChild>
        <w:div w:id="943879728">
          <w:marLeft w:val="547"/>
          <w:marRight w:val="0"/>
          <w:marTop w:val="0"/>
          <w:marBottom w:val="240"/>
          <w:divBdr>
            <w:top w:val="none" w:sz="0" w:space="0" w:color="auto"/>
            <w:left w:val="none" w:sz="0" w:space="0" w:color="auto"/>
            <w:bottom w:val="none" w:sz="0" w:space="0" w:color="auto"/>
            <w:right w:val="none" w:sz="0" w:space="0" w:color="auto"/>
          </w:divBdr>
        </w:div>
        <w:div w:id="1926566926">
          <w:marLeft w:val="547"/>
          <w:marRight w:val="0"/>
          <w:marTop w:val="0"/>
          <w:marBottom w:val="240"/>
          <w:divBdr>
            <w:top w:val="none" w:sz="0" w:space="0" w:color="auto"/>
            <w:left w:val="none" w:sz="0" w:space="0" w:color="auto"/>
            <w:bottom w:val="none" w:sz="0" w:space="0" w:color="auto"/>
            <w:right w:val="none" w:sz="0" w:space="0" w:color="auto"/>
          </w:divBdr>
        </w:div>
        <w:div w:id="33309553">
          <w:marLeft w:val="547"/>
          <w:marRight w:val="0"/>
          <w:marTop w:val="0"/>
          <w:marBottom w:val="240"/>
          <w:divBdr>
            <w:top w:val="none" w:sz="0" w:space="0" w:color="auto"/>
            <w:left w:val="none" w:sz="0" w:space="0" w:color="auto"/>
            <w:bottom w:val="none" w:sz="0" w:space="0" w:color="auto"/>
            <w:right w:val="none" w:sz="0" w:space="0" w:color="auto"/>
          </w:divBdr>
        </w:div>
        <w:div w:id="469904183">
          <w:marLeft w:val="547"/>
          <w:marRight w:val="0"/>
          <w:marTop w:val="0"/>
          <w:marBottom w:val="240"/>
          <w:divBdr>
            <w:top w:val="none" w:sz="0" w:space="0" w:color="auto"/>
            <w:left w:val="none" w:sz="0" w:space="0" w:color="auto"/>
            <w:bottom w:val="none" w:sz="0" w:space="0" w:color="auto"/>
            <w:right w:val="none" w:sz="0" w:space="0" w:color="auto"/>
          </w:divBdr>
        </w:div>
      </w:divsChild>
    </w:div>
    <w:div w:id="1826117604">
      <w:bodyDiv w:val="1"/>
      <w:marLeft w:val="0"/>
      <w:marRight w:val="0"/>
      <w:marTop w:val="0"/>
      <w:marBottom w:val="0"/>
      <w:divBdr>
        <w:top w:val="none" w:sz="0" w:space="0" w:color="auto"/>
        <w:left w:val="none" w:sz="0" w:space="0" w:color="auto"/>
        <w:bottom w:val="none" w:sz="0" w:space="0" w:color="auto"/>
        <w:right w:val="none" w:sz="0" w:space="0" w:color="auto"/>
      </w:divBdr>
    </w:div>
    <w:div w:id="2010061991">
      <w:bodyDiv w:val="1"/>
      <w:marLeft w:val="0"/>
      <w:marRight w:val="0"/>
      <w:marTop w:val="0"/>
      <w:marBottom w:val="0"/>
      <w:divBdr>
        <w:top w:val="none" w:sz="0" w:space="0" w:color="auto"/>
        <w:left w:val="none" w:sz="0" w:space="0" w:color="auto"/>
        <w:bottom w:val="none" w:sz="0" w:space="0" w:color="auto"/>
        <w:right w:val="none" w:sz="0" w:space="0" w:color="auto"/>
      </w:divBdr>
      <w:divsChild>
        <w:div w:id="170141859">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raccess.org" TargetMode="External"/><Relationship Id="rId18" Type="http://schemas.openxmlformats.org/officeDocument/2006/relationships/hyperlink" Target="http://get.adobe.com/reader" TargetMode="External"/><Relationship Id="rId26" Type="http://schemas.openxmlformats.org/officeDocument/2006/relationships/image" Target="media/image10.JPG"/><Relationship Id="rId39" Type="http://schemas.openxmlformats.org/officeDocument/2006/relationships/image" Target="media/image22.JPG"/><Relationship Id="rId21" Type="http://schemas.openxmlformats.org/officeDocument/2006/relationships/image" Target="media/image5.JP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ple.com" TargetMode="External"/><Relationship Id="rId29" Type="http://schemas.openxmlformats.org/officeDocument/2006/relationships/image" Target="media/image12.JPG"/><Relationship Id="rId11" Type="http://schemas.openxmlformats.org/officeDocument/2006/relationships/hyperlink" Target="http://www.draccess.org/" TargetMode="External"/><Relationship Id="rId24" Type="http://schemas.openxmlformats.org/officeDocument/2006/relationships/image" Target="media/image8.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hyperlink" Target="http://www.videolan.org" TargetMode="External"/><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3.JPG"/><Relationship Id="rId31" Type="http://schemas.openxmlformats.org/officeDocument/2006/relationships/image" Target="media/image14.JPG"/><Relationship Id="rId44"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raccess.org/videolibrary/CrystalMovingAround" TargetMode="External"/><Relationship Id="rId22" Type="http://schemas.openxmlformats.org/officeDocument/2006/relationships/image" Target="media/image6.jpg"/><Relationship Id="rId27" Type="http://schemas.openxmlformats.org/officeDocument/2006/relationships/hyperlink" Target="http://www.draccess.org/families" TargetMode="External"/><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nfo@draccess.org" TargetMode="External"/><Relationship Id="rId17" Type="http://schemas.openxmlformats.org/officeDocument/2006/relationships/hyperlink" Target="https://www.us-cert.gov/ncas/alerts/TA16-105A" TargetMode="External"/><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eader" Target="header1.xml"/><Relationship Id="rId20" Type="http://schemas.openxmlformats.org/officeDocument/2006/relationships/image" Target="media/image4.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9878E-A5EA-4AC8-B0C7-373AB467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19</Pages>
  <Words>4282</Words>
  <Characters>24412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Edelman, Larry</dc:creator>
  <cp:lastModifiedBy>Edelman, Larry</cp:lastModifiedBy>
  <cp:revision>38</cp:revision>
  <cp:lastPrinted>2015-07-24T16:20:00Z</cp:lastPrinted>
  <dcterms:created xsi:type="dcterms:W3CDTF">2015-05-15T15:10:00Z</dcterms:created>
  <dcterms:modified xsi:type="dcterms:W3CDTF">2019-03-15T17:35:00Z</dcterms:modified>
</cp:coreProperties>
</file>